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AE" w:rsidRPr="00E40A19" w:rsidRDefault="00F201AE" w:rsidP="00F201AE">
      <w:pPr>
        <w:jc w:val="center"/>
        <w:rPr>
          <w:rFonts w:ascii="Open Sans" w:hAnsi="Open Sans" w:cs="Open Sans"/>
          <w:b/>
        </w:rPr>
      </w:pPr>
      <w:r w:rsidRPr="00E40A19">
        <w:rPr>
          <w:rFonts w:ascii="Open Sans" w:hAnsi="Open Sans" w:cs="Open Sans"/>
          <w:b/>
        </w:rPr>
        <w:t>PLEASE DO NOT SEND A COPY OF THE INSTRUCTIONS IN WITH YOUR APPLICATION</w:t>
      </w:r>
    </w:p>
    <w:p w:rsidR="00F201AE" w:rsidRPr="00E40A19" w:rsidRDefault="00F201AE" w:rsidP="00ED5DED">
      <w:pPr>
        <w:rPr>
          <w:rFonts w:ascii="Open Sans" w:hAnsi="Open Sans" w:cs="Open Sans"/>
        </w:rPr>
      </w:pPr>
    </w:p>
    <w:p w:rsidR="00F201AE" w:rsidRPr="00E40A19" w:rsidRDefault="00F201AE" w:rsidP="00F201AE">
      <w:pPr>
        <w:rPr>
          <w:rFonts w:ascii="Open Sans" w:hAnsi="Open Sans" w:cs="Open Sans"/>
          <w:bCs/>
        </w:rPr>
      </w:pPr>
      <w:r w:rsidRPr="00E40A19">
        <w:rPr>
          <w:rFonts w:ascii="Open Sans" w:hAnsi="Open Sans" w:cs="Open Sans"/>
          <w:bCs/>
        </w:rPr>
        <w:t>Requesting a permit shield is optional. A permit shield means that if a facility demonstrates compliance with all terms/conditions of their Part 70 permit, it is considered to be in compliance with "all applicable requirements" as of the date of permit issuance. The permit shield will not be automatically granted to each applicant. The applicant must request this shield. In order for the BAQ to grant a permit shield, detailed information is needed from the applicant to verify all applicable as well as non-applicable requirements.</w:t>
      </w:r>
    </w:p>
    <w:p w:rsidR="00F201AE" w:rsidRPr="00E40A19" w:rsidRDefault="00F201AE" w:rsidP="00F201AE">
      <w:pPr>
        <w:rPr>
          <w:rFonts w:ascii="Open Sans" w:hAnsi="Open Sans" w:cs="Open Sans"/>
          <w:bCs/>
        </w:rPr>
      </w:pPr>
    </w:p>
    <w:p w:rsidR="00F201AE" w:rsidRPr="00E40A19" w:rsidRDefault="00F201AE" w:rsidP="00F201AE">
      <w:pPr>
        <w:ind w:left="684" w:hanging="684"/>
        <w:rPr>
          <w:rFonts w:ascii="Open Sans" w:hAnsi="Open Sans" w:cs="Open Sans"/>
          <w:bCs/>
        </w:rPr>
      </w:pPr>
      <w:r w:rsidRPr="00E40A19">
        <w:rPr>
          <w:rFonts w:ascii="Open Sans" w:hAnsi="Open Sans" w:cs="Open Sans"/>
          <w:bCs/>
        </w:rPr>
        <w:t>1.</w:t>
      </w:r>
      <w:r w:rsidRPr="00E40A19">
        <w:rPr>
          <w:rFonts w:ascii="Open Sans" w:hAnsi="Open Sans" w:cs="Open Sans"/>
          <w:bCs/>
        </w:rPr>
        <w:tab/>
        <w:t xml:space="preserve">List the regulation citation (for example: 40 </w:t>
      </w:r>
      <w:smartTag w:uri="urn:schemas-microsoft-com:office:smarttags" w:element="stockticker">
        <w:r w:rsidRPr="00E40A19">
          <w:rPr>
            <w:rFonts w:ascii="Open Sans" w:hAnsi="Open Sans" w:cs="Open Sans"/>
            <w:bCs/>
          </w:rPr>
          <w:t>CFR</w:t>
        </w:r>
      </w:smartTag>
      <w:r w:rsidRPr="00E40A19">
        <w:rPr>
          <w:rFonts w:ascii="Open Sans" w:hAnsi="Open Sans" w:cs="Open Sans"/>
          <w:bCs/>
        </w:rPr>
        <w:t xml:space="preserve"> 60 Subpart Dc). </w:t>
      </w:r>
    </w:p>
    <w:p w:rsidR="00F201AE" w:rsidRPr="00E40A19" w:rsidRDefault="00F201AE" w:rsidP="00F201AE">
      <w:pPr>
        <w:ind w:left="684" w:hanging="684"/>
        <w:rPr>
          <w:rFonts w:ascii="Open Sans" w:hAnsi="Open Sans" w:cs="Open Sans"/>
          <w:bCs/>
        </w:rPr>
      </w:pPr>
      <w:r w:rsidRPr="00E40A19">
        <w:rPr>
          <w:rFonts w:ascii="Open Sans" w:hAnsi="Open Sans" w:cs="Open Sans"/>
          <w:bCs/>
        </w:rPr>
        <w:t>2.</w:t>
      </w:r>
      <w:r w:rsidRPr="00E40A19">
        <w:rPr>
          <w:rFonts w:ascii="Open Sans" w:hAnsi="Open Sans" w:cs="Open Sans"/>
          <w:bCs/>
        </w:rPr>
        <w:tab/>
        <w:t>List the regulation (for example: Standards of Performance for Small Industria1-Commercial</w:t>
      </w:r>
      <w:r w:rsidR="00FF5A46" w:rsidRPr="00E40A19">
        <w:rPr>
          <w:rFonts w:ascii="Open Sans" w:hAnsi="Open Sans" w:cs="Open Sans"/>
          <w:bCs/>
        </w:rPr>
        <w:t>-</w:t>
      </w:r>
      <w:r w:rsidRPr="00E40A19">
        <w:rPr>
          <w:rFonts w:ascii="Open Sans" w:hAnsi="Open Sans" w:cs="Open Sans"/>
          <w:bCs/>
        </w:rPr>
        <w:t>Institu</w:t>
      </w:r>
      <w:r w:rsidR="00FF5A46" w:rsidRPr="00E40A19">
        <w:rPr>
          <w:rFonts w:ascii="Open Sans" w:hAnsi="Open Sans" w:cs="Open Sans"/>
          <w:bCs/>
        </w:rPr>
        <w:t>tional Steam Generating Units).</w:t>
      </w:r>
    </w:p>
    <w:p w:rsidR="00F201AE" w:rsidRPr="00E40A19" w:rsidRDefault="00F201AE" w:rsidP="00F201AE">
      <w:pPr>
        <w:ind w:left="684" w:hanging="684"/>
        <w:rPr>
          <w:rFonts w:ascii="Open Sans" w:hAnsi="Open Sans" w:cs="Open Sans"/>
          <w:bCs/>
        </w:rPr>
      </w:pPr>
      <w:r w:rsidRPr="00E40A19">
        <w:rPr>
          <w:rFonts w:ascii="Open Sans" w:hAnsi="Open Sans" w:cs="Open Sans"/>
          <w:bCs/>
        </w:rPr>
        <w:t>3.</w:t>
      </w:r>
      <w:r w:rsidRPr="00E40A19">
        <w:rPr>
          <w:rFonts w:ascii="Open Sans" w:hAnsi="Open Sans" w:cs="Open Sans"/>
          <w:bCs/>
        </w:rPr>
        <w:tab/>
        <w:t>State whether the regulation is applicable or not.</w:t>
      </w:r>
    </w:p>
    <w:p w:rsidR="00F201AE" w:rsidRPr="00E40A19" w:rsidRDefault="00F201AE" w:rsidP="00F201AE">
      <w:pPr>
        <w:ind w:left="684" w:hanging="684"/>
        <w:rPr>
          <w:rFonts w:ascii="Open Sans" w:hAnsi="Open Sans" w:cs="Open Sans"/>
          <w:bCs/>
        </w:rPr>
      </w:pPr>
      <w:r w:rsidRPr="00E40A19">
        <w:rPr>
          <w:rFonts w:ascii="Open Sans" w:hAnsi="Open Sans" w:cs="Open Sans"/>
          <w:bCs/>
        </w:rPr>
        <w:t>4.</w:t>
      </w:r>
      <w:r w:rsidRPr="00E40A19">
        <w:rPr>
          <w:rFonts w:ascii="Open Sans" w:hAnsi="Open Sans" w:cs="Open Sans"/>
          <w:bCs/>
        </w:rPr>
        <w:tab/>
        <w:t>If not applicable, provide a detailed explanation of why the regulation is not applicable.</w:t>
      </w:r>
    </w:p>
    <w:p w:rsidR="00F201AE" w:rsidRPr="00E40A19" w:rsidRDefault="00F201AE" w:rsidP="00F201AE">
      <w:pPr>
        <w:ind w:left="684" w:hanging="684"/>
        <w:rPr>
          <w:rFonts w:ascii="Open Sans" w:hAnsi="Open Sans" w:cs="Open Sans"/>
          <w:bCs/>
        </w:rPr>
      </w:pPr>
      <w:r w:rsidRPr="00E40A19">
        <w:rPr>
          <w:rFonts w:ascii="Open Sans" w:hAnsi="Open Sans" w:cs="Open Sans"/>
          <w:bCs/>
        </w:rPr>
        <w:t>5.</w:t>
      </w:r>
      <w:r w:rsidRPr="00E40A19">
        <w:rPr>
          <w:rFonts w:ascii="Open Sans" w:hAnsi="Open Sans" w:cs="Open Sans"/>
          <w:bCs/>
        </w:rPr>
        <w:tab/>
        <w:t>If applicable, list all applicable requirements in the regulation that the facility requests to be shielded.</w:t>
      </w:r>
    </w:p>
    <w:p w:rsidR="00F201AE" w:rsidRPr="00E40A19" w:rsidRDefault="00F201AE" w:rsidP="00ED5DED">
      <w:pPr>
        <w:rPr>
          <w:rFonts w:ascii="Open Sans" w:hAnsi="Open Sans" w:cs="Open Sans"/>
        </w:rPr>
      </w:pPr>
    </w:p>
    <w:p w:rsidR="00F201AE" w:rsidRPr="00E40A19" w:rsidRDefault="00F201AE" w:rsidP="00F201AE">
      <w:pPr>
        <w:rPr>
          <w:rFonts w:ascii="Open Sans" w:hAnsi="Open Sans" w:cs="Open Sans"/>
        </w:rPr>
      </w:pPr>
      <w:r w:rsidRPr="00E40A19">
        <w:rPr>
          <w:rFonts w:ascii="Open Sans" w:hAnsi="Open Sans" w:cs="Open Sans"/>
        </w:rPr>
        <w:t xml:space="preserve">Additional rows may be added to each table as needed by selecting the </w:t>
      </w:r>
      <w:r w:rsidRPr="00E40A19">
        <w:rPr>
          <w:rFonts w:ascii="Open Sans" w:hAnsi="Open Sans" w:cs="Open Sans"/>
          <w:b/>
        </w:rPr>
        <w:t>“unprotect document”</w:t>
      </w:r>
      <w:r w:rsidRPr="00E40A19">
        <w:rPr>
          <w:rFonts w:ascii="Open Sans" w:hAnsi="Open Sans" w:cs="Open Sans"/>
        </w:rPr>
        <w:t xml:space="preserve"> or </w:t>
      </w:r>
      <w:r w:rsidRPr="00E40A19">
        <w:rPr>
          <w:rFonts w:ascii="Open Sans" w:hAnsi="Open Sans" w:cs="Open Sans"/>
          <w:b/>
        </w:rPr>
        <w:t>“stop protection”</w:t>
      </w:r>
      <w:r w:rsidRPr="00E40A19">
        <w:rPr>
          <w:rFonts w:ascii="Open Sans" w:hAnsi="Open Sans" w:cs="Open Sans"/>
        </w:rPr>
        <w:t xml:space="preserve"> function. The location and use of this function varies depending on your version of Word. The forms </w:t>
      </w:r>
      <w:r w:rsidRPr="00E40A19">
        <w:rPr>
          <w:rFonts w:ascii="Open Sans" w:hAnsi="Open Sans" w:cs="Open Sans"/>
          <w:b/>
        </w:rPr>
        <w:t>“protect document”</w:t>
      </w:r>
      <w:r w:rsidRPr="00E40A19">
        <w:rPr>
          <w:rFonts w:ascii="Open Sans" w:hAnsi="Open Sans" w:cs="Open Sans"/>
        </w:rPr>
        <w:t xml:space="preserve"> tool should then be reselected so that you may resume navigating through the forms with the “tab” key.</w:t>
      </w:r>
    </w:p>
    <w:p w:rsidR="00F201AE" w:rsidRPr="00E40A19" w:rsidRDefault="00F201AE" w:rsidP="00F201AE">
      <w:pPr>
        <w:ind w:left="684" w:hanging="684"/>
        <w:rPr>
          <w:rFonts w:ascii="Open Sans" w:hAnsi="Open Sans" w:cs="Open Sans"/>
          <w:bCs/>
        </w:rPr>
      </w:pPr>
    </w:p>
    <w:p w:rsidR="00F201AE" w:rsidRPr="00E40A19" w:rsidRDefault="00F201AE" w:rsidP="00F201AE">
      <w:pPr>
        <w:ind w:left="513" w:hanging="513"/>
        <w:rPr>
          <w:rFonts w:ascii="Open Sans" w:hAnsi="Open Sans" w:cs="Open Sans"/>
          <w:i/>
          <w:szCs w:val="20"/>
        </w:rPr>
      </w:pPr>
      <w:r w:rsidRPr="00E40A19">
        <w:rPr>
          <w:rFonts w:ascii="Open Sans" w:hAnsi="Open Sans" w:cs="Open Sans"/>
          <w:b/>
          <w:i/>
          <w:szCs w:val="20"/>
        </w:rPr>
        <w:t>Regulation Citation:</w:t>
      </w:r>
      <w:r w:rsidRPr="00E40A19">
        <w:rPr>
          <w:rFonts w:ascii="Open Sans" w:hAnsi="Open Sans" w:cs="Open Sans"/>
          <w:i/>
          <w:szCs w:val="20"/>
        </w:rPr>
        <w:t xml:space="preserve">  </w:t>
      </w:r>
      <w:r w:rsidRPr="00E40A19">
        <w:rPr>
          <w:rFonts w:ascii="Open Sans" w:hAnsi="Open Sans" w:cs="Open Sans"/>
          <w:bCs/>
          <w:szCs w:val="20"/>
        </w:rPr>
        <w:t>List the regulation citation (such as S. C. Regulation 61-62.5, Standard No. 7, 40 CFR 60 Subpart Dc, etc.)</w:t>
      </w:r>
    </w:p>
    <w:p w:rsidR="00F201AE" w:rsidRPr="00E40A19" w:rsidRDefault="00F201AE" w:rsidP="00F201AE">
      <w:pPr>
        <w:rPr>
          <w:rFonts w:ascii="Open Sans" w:hAnsi="Open Sans" w:cs="Open Sans"/>
          <w:szCs w:val="20"/>
        </w:rPr>
      </w:pPr>
    </w:p>
    <w:p w:rsidR="00F201AE" w:rsidRPr="00E40A19" w:rsidRDefault="00F201AE" w:rsidP="00F201AE">
      <w:pPr>
        <w:rPr>
          <w:rFonts w:ascii="Open Sans" w:hAnsi="Open Sans" w:cs="Open Sans"/>
          <w:szCs w:val="20"/>
        </w:rPr>
      </w:pPr>
      <w:r w:rsidRPr="00E40A19">
        <w:rPr>
          <w:rFonts w:ascii="Open Sans" w:hAnsi="Open Sans" w:cs="Open Sans"/>
          <w:b/>
          <w:i/>
          <w:szCs w:val="20"/>
        </w:rPr>
        <w:t>Regulation Title:</w:t>
      </w:r>
      <w:r w:rsidRPr="00E40A19">
        <w:rPr>
          <w:rFonts w:ascii="Open Sans" w:hAnsi="Open Sans" w:cs="Open Sans"/>
          <w:szCs w:val="20"/>
        </w:rPr>
        <w:t xml:space="preserve">  </w:t>
      </w:r>
      <w:r w:rsidR="00E75C32" w:rsidRPr="00E40A19">
        <w:rPr>
          <w:rFonts w:ascii="Open Sans" w:hAnsi="Open Sans" w:cs="Open Sans"/>
          <w:bCs/>
          <w:szCs w:val="20"/>
        </w:rPr>
        <w:t>A descriptive name of the regulation (such as Prevention of Significant Deterioration, Standards of Performance For Small Industrial-Commercial-Institutional Steam Generating Units, etc.)</w:t>
      </w:r>
    </w:p>
    <w:p w:rsidR="00F201AE" w:rsidRPr="00E40A19" w:rsidRDefault="00F201AE" w:rsidP="00F201AE">
      <w:pPr>
        <w:rPr>
          <w:rFonts w:ascii="Open Sans" w:hAnsi="Open Sans" w:cs="Open Sans"/>
          <w:szCs w:val="20"/>
        </w:rPr>
      </w:pPr>
    </w:p>
    <w:p w:rsidR="00F201AE" w:rsidRPr="00E40A19" w:rsidRDefault="00F201AE" w:rsidP="00ED5DED">
      <w:pPr>
        <w:rPr>
          <w:rFonts w:ascii="Open Sans" w:hAnsi="Open Sans" w:cs="Open Sans"/>
        </w:rPr>
      </w:pPr>
      <w:r w:rsidRPr="00E40A19">
        <w:rPr>
          <w:rFonts w:ascii="Open Sans" w:hAnsi="Open Sans" w:cs="Open Sans"/>
          <w:b/>
          <w:i/>
          <w:szCs w:val="20"/>
        </w:rPr>
        <w:t>Applicable / Non Applicable Requirement:</w:t>
      </w:r>
      <w:r w:rsidRPr="00E40A19">
        <w:rPr>
          <w:rFonts w:ascii="Open Sans" w:hAnsi="Open Sans" w:cs="Open Sans"/>
          <w:szCs w:val="20"/>
        </w:rPr>
        <w:t xml:space="preserve">  </w:t>
      </w:r>
      <w:r w:rsidRPr="00E40A19">
        <w:rPr>
          <w:rFonts w:ascii="Open Sans" w:hAnsi="Open Sans" w:cs="Open Sans"/>
        </w:rPr>
        <w:t>If applicable, list all applicable requirements in the regulation that the facility requests to be shielded.  Include emission units and equipment subject. Include emission limits, testing, monitoring, record keeping, reporting, etc. If not applicable, provide a detailed explanation of why the regulation is not applicable.</w:t>
      </w:r>
    </w:p>
    <w:p w:rsidR="00F201AE" w:rsidRPr="00E40A19" w:rsidRDefault="00F201AE" w:rsidP="00ED5DED">
      <w:pPr>
        <w:rPr>
          <w:rFonts w:ascii="Open Sans" w:hAnsi="Open Sans" w:cs="Open Sans"/>
        </w:rPr>
      </w:pPr>
    </w:p>
    <w:p w:rsidR="00F201AE" w:rsidRPr="00E40A19" w:rsidRDefault="00F201AE" w:rsidP="00ED5DED">
      <w:pPr>
        <w:rPr>
          <w:rFonts w:ascii="Open Sans" w:hAnsi="Open Sans" w:cs="Open Sans"/>
        </w:rPr>
        <w:sectPr w:rsidR="00F201AE" w:rsidRPr="00E40A19" w:rsidSect="00F201A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720" w:bottom="720" w:left="720" w:header="720" w:footer="720" w:gutter="0"/>
          <w:pgNumType w:start="1"/>
          <w:cols w:space="720"/>
          <w:noEndnote/>
          <w:docGrid w:linePitch="272"/>
        </w:sectPr>
      </w:pPr>
    </w:p>
    <w:p w:rsidR="002924F6" w:rsidRPr="00E40A19" w:rsidRDefault="002924F6"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708"/>
        <w:gridCol w:w="3614"/>
        <w:gridCol w:w="2078"/>
      </w:tblGrid>
      <w:tr w:rsidR="00B22698" w:rsidRPr="00E40A19" w:rsidTr="00B22698">
        <w:trPr>
          <w:cantSplit/>
          <w:jc w:val="center"/>
        </w:trPr>
        <w:tc>
          <w:tcPr>
            <w:tcW w:w="14400" w:type="dxa"/>
            <w:gridSpan w:val="3"/>
            <w:tcBorders>
              <w:top w:val="single" w:sz="4" w:space="0" w:color="auto"/>
              <w:bottom w:val="single" w:sz="4" w:space="0" w:color="auto"/>
            </w:tcBorders>
            <w:shd w:val="clear" w:color="auto" w:fill="E7E6E6" w:themeFill="background2"/>
            <w:vAlign w:val="center"/>
          </w:tcPr>
          <w:p w:rsidR="00B22698" w:rsidRPr="00E40A19" w:rsidRDefault="00B22698" w:rsidP="00B22698">
            <w:pPr>
              <w:jc w:val="center"/>
              <w:rPr>
                <w:rFonts w:ascii="Open Sans" w:hAnsi="Open Sans" w:cs="Open Sans"/>
                <w:b/>
              </w:rPr>
            </w:pPr>
            <w:r w:rsidRPr="00E40A19">
              <w:rPr>
                <w:rFonts w:ascii="Open Sans" w:hAnsi="Open Sans" w:cs="Open Sans"/>
                <w:b/>
              </w:rPr>
              <w:t>APPLICATION IDENTIFICATION</w:t>
            </w:r>
          </w:p>
          <w:p w:rsidR="00B22698" w:rsidRPr="00E40A19" w:rsidRDefault="00B22698" w:rsidP="00B22698">
            <w:pPr>
              <w:jc w:val="center"/>
              <w:rPr>
                <w:rFonts w:ascii="Open Sans" w:hAnsi="Open Sans" w:cs="Open Sans"/>
              </w:rPr>
            </w:pPr>
            <w:r w:rsidRPr="00E40A19">
              <w:rPr>
                <w:rFonts w:ascii="Open Sans" w:hAnsi="Open Sans" w:cs="Open Sans"/>
                <w:i/>
                <w:sz w:val="16"/>
                <w:szCs w:val="16"/>
              </w:rPr>
              <w:t>(Please ensure that the information list in this table is the same on all of the forms and required information submitted in the Title V application package.)</w:t>
            </w:r>
          </w:p>
        </w:tc>
      </w:tr>
      <w:tr w:rsidR="00F201AE" w:rsidRPr="00E40A19" w:rsidTr="00B22698">
        <w:trPr>
          <w:cantSplit/>
          <w:jc w:val="center"/>
        </w:trPr>
        <w:tc>
          <w:tcPr>
            <w:tcW w:w="8708" w:type="dxa"/>
            <w:tcBorders>
              <w:top w:val="single" w:sz="4" w:space="0" w:color="auto"/>
              <w:bottom w:val="single" w:sz="4" w:space="0" w:color="auto"/>
            </w:tcBorders>
            <w:vAlign w:val="center"/>
          </w:tcPr>
          <w:p w:rsidR="00F201AE" w:rsidRPr="00E40A19" w:rsidRDefault="00F201AE" w:rsidP="0047007A">
            <w:pPr>
              <w:rPr>
                <w:rFonts w:ascii="Open Sans" w:hAnsi="Open Sans" w:cs="Open Sans"/>
              </w:rPr>
            </w:pPr>
            <w:r w:rsidRPr="00E40A19">
              <w:rPr>
                <w:rFonts w:ascii="Open Sans" w:hAnsi="Open Sans" w:cs="Open Sans"/>
              </w:rPr>
              <w:t>Facility Name</w:t>
            </w:r>
          </w:p>
          <w:p w:rsidR="00F201AE" w:rsidRPr="00E40A19" w:rsidRDefault="00F201AE" w:rsidP="0047007A">
            <w:pPr>
              <w:spacing w:after="120"/>
              <w:rPr>
                <w:rFonts w:ascii="Open Sans" w:hAnsi="Open Sans" w:cs="Open Sans"/>
                <w:i/>
                <w:sz w:val="16"/>
                <w:szCs w:val="16"/>
              </w:rPr>
            </w:pPr>
            <w:r w:rsidRPr="00E40A19">
              <w:rPr>
                <w:rFonts w:ascii="Open Sans" w:hAnsi="Open Sans" w:cs="Open Sans"/>
                <w:i/>
                <w:sz w:val="16"/>
                <w:szCs w:val="16"/>
              </w:rPr>
              <w:t>(This should be the name used to identify the facility)</w:t>
            </w:r>
          </w:p>
          <w:p w:rsidR="00F201AE" w:rsidRPr="00E40A19" w:rsidRDefault="00F201AE" w:rsidP="0047007A">
            <w:pPr>
              <w:rPr>
                <w:rFonts w:ascii="Open Sans" w:hAnsi="Open Sans" w:cs="Open Sans"/>
              </w:rPr>
            </w:pPr>
            <w:r w:rsidRPr="00E40A19">
              <w:rPr>
                <w:rFonts w:ascii="Open Sans" w:hAnsi="Open Sans" w:cs="Open Sans"/>
              </w:rPr>
              <w:fldChar w:fldCharType="begin">
                <w:ffData>
                  <w:name w:val="Text1"/>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bookmarkStart w:id="0" w:name="_GoBack"/>
            <w:bookmarkEnd w:id="0"/>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3614" w:type="dxa"/>
            <w:tcBorders>
              <w:top w:val="single" w:sz="4" w:space="0" w:color="auto"/>
              <w:bottom w:val="single" w:sz="4" w:space="0" w:color="auto"/>
            </w:tcBorders>
            <w:vAlign w:val="center"/>
          </w:tcPr>
          <w:p w:rsidR="00F201AE" w:rsidRPr="00E40A19" w:rsidRDefault="00F201AE" w:rsidP="0047007A">
            <w:pPr>
              <w:rPr>
                <w:rFonts w:ascii="Open Sans" w:hAnsi="Open Sans" w:cs="Open Sans"/>
              </w:rPr>
            </w:pPr>
            <w:r w:rsidRPr="00E40A19">
              <w:rPr>
                <w:rFonts w:ascii="Open Sans" w:hAnsi="Open Sans" w:cs="Open Sans"/>
              </w:rPr>
              <w:t>SC Air Permit Number (8-digits only)</w:t>
            </w:r>
          </w:p>
          <w:p w:rsidR="00F201AE" w:rsidRPr="00E40A19" w:rsidRDefault="00F201AE" w:rsidP="0047007A">
            <w:pPr>
              <w:spacing w:after="120"/>
              <w:rPr>
                <w:rFonts w:ascii="Open Sans" w:hAnsi="Open Sans" w:cs="Open Sans"/>
                <w:i/>
                <w:sz w:val="16"/>
                <w:szCs w:val="16"/>
              </w:rPr>
            </w:pPr>
            <w:r w:rsidRPr="00E40A19">
              <w:rPr>
                <w:rFonts w:ascii="Open Sans" w:hAnsi="Open Sans" w:cs="Open Sans"/>
                <w:i/>
                <w:sz w:val="16"/>
                <w:szCs w:val="16"/>
              </w:rPr>
              <w:t>(Leave blank if one has never been assigned)</w:t>
            </w:r>
          </w:p>
          <w:p w:rsidR="00F201AE" w:rsidRPr="00E40A19" w:rsidRDefault="00F201AE" w:rsidP="0047007A">
            <w:pPr>
              <w:rPr>
                <w:rFonts w:ascii="Open Sans" w:hAnsi="Open Sans" w:cs="Open Sans"/>
                <w:i/>
                <w:sz w:val="16"/>
                <w:szCs w:val="16"/>
              </w:rPr>
            </w:pPr>
            <w:r w:rsidRPr="00E40A19">
              <w:rPr>
                <w:rFonts w:ascii="Open Sans" w:hAnsi="Open Sans" w:cs="Open Sans"/>
              </w:rPr>
              <w:fldChar w:fldCharType="begin">
                <w:ffData>
                  <w:name w:val="Text6"/>
                  <w:enabled/>
                  <w:calcOnExit w:val="0"/>
                  <w:textInput>
                    <w:type w:val="number"/>
                    <w:maxLength w:val="4"/>
                    <w:format w:val="000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r w:rsidRPr="00E40A19">
              <w:rPr>
                <w:rFonts w:ascii="Open Sans" w:hAnsi="Open Sans" w:cs="Open Sans"/>
              </w:rPr>
              <w:t xml:space="preserve"> - </w:t>
            </w:r>
            <w:r w:rsidRPr="00E40A19">
              <w:rPr>
                <w:rFonts w:ascii="Open Sans" w:hAnsi="Open Sans" w:cs="Open Sans"/>
              </w:rPr>
              <w:fldChar w:fldCharType="begin">
                <w:ffData>
                  <w:name w:val="Text6"/>
                  <w:enabled/>
                  <w:calcOnExit w:val="0"/>
                  <w:textInput>
                    <w:type w:val="number"/>
                    <w:maxLength w:val="4"/>
                    <w:format w:val="000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2078" w:type="dxa"/>
            <w:tcBorders>
              <w:top w:val="single" w:sz="4" w:space="0" w:color="auto"/>
              <w:bottom w:val="single" w:sz="4" w:space="0" w:color="auto"/>
            </w:tcBorders>
            <w:vAlign w:val="center"/>
          </w:tcPr>
          <w:p w:rsidR="00F201AE" w:rsidRPr="00E40A19" w:rsidRDefault="00F201AE" w:rsidP="0047007A">
            <w:pPr>
              <w:rPr>
                <w:rFonts w:ascii="Open Sans" w:hAnsi="Open Sans" w:cs="Open Sans"/>
              </w:rPr>
            </w:pPr>
            <w:r w:rsidRPr="00E40A19">
              <w:rPr>
                <w:rFonts w:ascii="Open Sans" w:hAnsi="Open Sans" w:cs="Open Sans"/>
              </w:rPr>
              <w:t>Application Date</w:t>
            </w:r>
          </w:p>
          <w:p w:rsidR="00F201AE" w:rsidRPr="00E40A19" w:rsidRDefault="00F201AE" w:rsidP="0047007A">
            <w:pPr>
              <w:rPr>
                <w:rFonts w:ascii="Open Sans" w:hAnsi="Open Sans" w:cs="Open Sans"/>
                <w:sz w:val="16"/>
                <w:szCs w:val="16"/>
              </w:rPr>
            </w:pPr>
          </w:p>
          <w:p w:rsidR="00F201AE" w:rsidRPr="00E40A19" w:rsidRDefault="00F201AE" w:rsidP="0047007A">
            <w:pPr>
              <w:rPr>
                <w:rFonts w:ascii="Open Sans" w:hAnsi="Open Sans" w:cs="Open Sans"/>
              </w:rPr>
            </w:pPr>
            <w:r w:rsidRPr="00E40A19">
              <w:rPr>
                <w:rFonts w:ascii="Open Sans" w:hAnsi="Open Sans" w:cs="Open Sans"/>
              </w:rPr>
              <w:fldChar w:fldCharType="begin">
                <w:ffData>
                  <w:name w:val="Text3"/>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bl>
    <w:p w:rsidR="00F201AE" w:rsidRPr="00E40A19" w:rsidRDefault="00F201AE" w:rsidP="00ED5DED">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30"/>
        <w:gridCol w:w="4320"/>
        <w:gridCol w:w="630"/>
        <w:gridCol w:w="720"/>
        <w:gridCol w:w="7200"/>
      </w:tblGrid>
      <w:tr w:rsidR="00A609FF" w:rsidRPr="00E40A19" w:rsidTr="00B22698">
        <w:trPr>
          <w:cantSplit/>
          <w:tblHeader/>
          <w:jc w:val="center"/>
        </w:trPr>
        <w:tc>
          <w:tcPr>
            <w:tcW w:w="14400" w:type="dxa"/>
            <w:gridSpan w:val="5"/>
            <w:tcBorders>
              <w:bottom w:val="single" w:sz="4" w:space="0" w:color="auto"/>
            </w:tcBorders>
            <w:shd w:val="clear" w:color="auto" w:fill="E7E6E6" w:themeFill="background2"/>
            <w:vAlign w:val="center"/>
          </w:tcPr>
          <w:p w:rsidR="00A609FF" w:rsidRPr="00E40A19" w:rsidRDefault="00A609FF" w:rsidP="00ED5DED">
            <w:pPr>
              <w:jc w:val="center"/>
              <w:rPr>
                <w:rFonts w:ascii="Open Sans" w:hAnsi="Open Sans" w:cs="Open Sans"/>
                <w:b/>
              </w:rPr>
            </w:pPr>
            <w:r w:rsidRPr="00E40A19">
              <w:rPr>
                <w:rFonts w:ascii="Open Sans" w:hAnsi="Open Sans" w:cs="Open Sans"/>
              </w:rPr>
              <w:br w:type="page"/>
            </w:r>
            <w:r w:rsidR="00A55960" w:rsidRPr="00E40A19">
              <w:rPr>
                <w:rFonts w:ascii="Open Sans" w:hAnsi="Open Sans" w:cs="Open Sans"/>
                <w:b/>
              </w:rPr>
              <w:t>PERMIT SHIELD REQUEST</w:t>
            </w:r>
          </w:p>
          <w:p w:rsidR="00A609FF" w:rsidRPr="00E40A19" w:rsidRDefault="00A609FF" w:rsidP="00ED5DED">
            <w:pPr>
              <w:jc w:val="center"/>
              <w:rPr>
                <w:rFonts w:ascii="Open Sans" w:hAnsi="Open Sans" w:cs="Open Sans"/>
                <w:b/>
                <w:i/>
                <w:sz w:val="16"/>
                <w:szCs w:val="16"/>
              </w:rPr>
            </w:pPr>
            <w:r w:rsidRPr="00E40A19">
              <w:rPr>
                <w:rFonts w:ascii="Open Sans" w:hAnsi="Open Sans" w:cs="Open Sans"/>
                <w:i/>
                <w:sz w:val="16"/>
                <w:szCs w:val="16"/>
              </w:rPr>
              <w:t>(</w:t>
            </w:r>
            <w:r w:rsidR="004B1556" w:rsidRPr="00E40A19">
              <w:rPr>
                <w:rFonts w:ascii="Open Sans" w:hAnsi="Open Sans" w:cs="Open Sans"/>
                <w:i/>
                <w:sz w:val="16"/>
                <w:szCs w:val="16"/>
              </w:rPr>
              <w:t xml:space="preserve">This section summarizes the </w:t>
            </w:r>
            <w:r w:rsidR="009E350F" w:rsidRPr="00E40A19">
              <w:rPr>
                <w:rFonts w:ascii="Open Sans" w:hAnsi="Open Sans" w:cs="Open Sans"/>
                <w:i/>
                <w:sz w:val="16"/>
                <w:szCs w:val="16"/>
              </w:rPr>
              <w:t>regulations</w:t>
            </w:r>
            <w:r w:rsidR="00F201AE" w:rsidRPr="00E40A19">
              <w:rPr>
                <w:rFonts w:ascii="Open Sans" w:hAnsi="Open Sans" w:cs="Open Sans"/>
                <w:i/>
                <w:sz w:val="16"/>
                <w:szCs w:val="16"/>
              </w:rPr>
              <w:t>)</w:t>
            </w:r>
          </w:p>
        </w:tc>
      </w:tr>
      <w:tr w:rsidR="007D014D" w:rsidRPr="00E40A19" w:rsidTr="00B22698">
        <w:trPr>
          <w:cantSplit/>
          <w:trHeight w:val="287"/>
          <w:tblHeader/>
          <w:jc w:val="center"/>
        </w:trPr>
        <w:tc>
          <w:tcPr>
            <w:tcW w:w="1530" w:type="dxa"/>
            <w:vMerge w:val="restart"/>
            <w:shd w:val="clear" w:color="auto" w:fill="E7E6E6" w:themeFill="background2"/>
            <w:vAlign w:val="center"/>
          </w:tcPr>
          <w:p w:rsidR="007D014D" w:rsidRPr="00E40A19" w:rsidRDefault="007D014D" w:rsidP="00ED5DED">
            <w:pPr>
              <w:jc w:val="center"/>
              <w:rPr>
                <w:rFonts w:ascii="Open Sans" w:hAnsi="Open Sans" w:cs="Open Sans"/>
                <w:b/>
              </w:rPr>
            </w:pPr>
            <w:r w:rsidRPr="00E40A19">
              <w:rPr>
                <w:rFonts w:ascii="Open Sans" w:hAnsi="Open Sans" w:cs="Open Sans"/>
                <w:b/>
              </w:rPr>
              <w:t>Regulation Citation</w:t>
            </w:r>
          </w:p>
        </w:tc>
        <w:tc>
          <w:tcPr>
            <w:tcW w:w="4320" w:type="dxa"/>
            <w:vMerge w:val="restart"/>
            <w:shd w:val="clear" w:color="auto" w:fill="E7E6E6" w:themeFill="background2"/>
            <w:vAlign w:val="center"/>
          </w:tcPr>
          <w:p w:rsidR="007D014D" w:rsidRPr="00E40A19" w:rsidRDefault="007D014D" w:rsidP="00ED5DED">
            <w:pPr>
              <w:jc w:val="center"/>
              <w:rPr>
                <w:rFonts w:ascii="Open Sans" w:hAnsi="Open Sans" w:cs="Open Sans"/>
                <w:b/>
              </w:rPr>
            </w:pPr>
            <w:r w:rsidRPr="00E40A19">
              <w:rPr>
                <w:rFonts w:ascii="Open Sans" w:hAnsi="Open Sans" w:cs="Open Sans"/>
                <w:b/>
              </w:rPr>
              <w:t>Regulation Title</w:t>
            </w:r>
          </w:p>
        </w:tc>
        <w:tc>
          <w:tcPr>
            <w:tcW w:w="1350" w:type="dxa"/>
            <w:gridSpan w:val="2"/>
            <w:shd w:val="clear" w:color="auto" w:fill="E7E6E6" w:themeFill="background2"/>
            <w:vAlign w:val="center"/>
          </w:tcPr>
          <w:p w:rsidR="007D014D" w:rsidRPr="00E40A19" w:rsidRDefault="007D014D" w:rsidP="00ED5DED">
            <w:pPr>
              <w:jc w:val="center"/>
              <w:rPr>
                <w:rFonts w:ascii="Open Sans" w:hAnsi="Open Sans" w:cs="Open Sans"/>
                <w:b/>
              </w:rPr>
            </w:pPr>
            <w:r w:rsidRPr="00E40A19">
              <w:rPr>
                <w:rFonts w:ascii="Open Sans" w:hAnsi="Open Sans" w:cs="Open Sans"/>
                <w:b/>
              </w:rPr>
              <w:t>Applicable?</w:t>
            </w:r>
          </w:p>
        </w:tc>
        <w:tc>
          <w:tcPr>
            <w:tcW w:w="7200" w:type="dxa"/>
            <w:vMerge w:val="restart"/>
            <w:shd w:val="clear" w:color="auto" w:fill="E7E6E6" w:themeFill="background2"/>
            <w:vAlign w:val="center"/>
          </w:tcPr>
          <w:p w:rsidR="00702470" w:rsidRPr="00B22698" w:rsidRDefault="00A55960" w:rsidP="00702470">
            <w:pPr>
              <w:rPr>
                <w:rFonts w:ascii="Open Sans" w:hAnsi="Open Sans" w:cs="Open Sans"/>
                <w:sz w:val="18"/>
                <w:szCs w:val="18"/>
              </w:rPr>
            </w:pPr>
            <w:r w:rsidRPr="00B22698">
              <w:rPr>
                <w:rFonts w:ascii="Open Sans" w:hAnsi="Open Sans" w:cs="Open Sans"/>
                <w:sz w:val="18"/>
                <w:szCs w:val="18"/>
              </w:rPr>
              <w:t xml:space="preserve">If applicable, list all applicable requirements in the regulation that the facility requests to be shielded. </w:t>
            </w:r>
            <w:r w:rsidR="00702470" w:rsidRPr="00B22698">
              <w:rPr>
                <w:rFonts w:ascii="Open Sans" w:hAnsi="Open Sans" w:cs="Open Sans"/>
                <w:sz w:val="18"/>
                <w:szCs w:val="18"/>
              </w:rPr>
              <w:t>Include emission units and equipment subject. Include emission limits, testing, monitoring, record keeping, reporting, etc.</w:t>
            </w:r>
          </w:p>
          <w:p w:rsidR="00702470" w:rsidRPr="00B22698" w:rsidRDefault="00702470" w:rsidP="00702470">
            <w:pPr>
              <w:rPr>
                <w:rFonts w:ascii="Open Sans" w:hAnsi="Open Sans" w:cs="Open Sans"/>
                <w:sz w:val="18"/>
                <w:szCs w:val="18"/>
              </w:rPr>
            </w:pPr>
          </w:p>
          <w:p w:rsidR="007D014D" w:rsidRPr="00E40A19" w:rsidRDefault="00A55960" w:rsidP="00702470">
            <w:pPr>
              <w:rPr>
                <w:rFonts w:ascii="Open Sans" w:hAnsi="Open Sans" w:cs="Open Sans"/>
              </w:rPr>
            </w:pPr>
            <w:r w:rsidRPr="00B22698">
              <w:rPr>
                <w:rFonts w:ascii="Open Sans" w:hAnsi="Open Sans" w:cs="Open Sans"/>
                <w:sz w:val="18"/>
                <w:szCs w:val="18"/>
              </w:rPr>
              <w:t>If not applicable, provide a detailed explanation of why the regulation is not applicable.</w:t>
            </w:r>
          </w:p>
        </w:tc>
      </w:tr>
      <w:tr w:rsidR="00A55960" w:rsidRPr="00E40A19" w:rsidTr="00B22698">
        <w:trPr>
          <w:cantSplit/>
          <w:trHeight w:val="286"/>
          <w:tblHeader/>
          <w:jc w:val="center"/>
        </w:trPr>
        <w:tc>
          <w:tcPr>
            <w:tcW w:w="1530" w:type="dxa"/>
            <w:vMerge/>
            <w:shd w:val="clear" w:color="auto" w:fill="E7E6E6" w:themeFill="background2"/>
            <w:vAlign w:val="center"/>
          </w:tcPr>
          <w:p w:rsidR="00A55960" w:rsidRPr="00E40A19" w:rsidRDefault="00A55960" w:rsidP="00ED5DED">
            <w:pPr>
              <w:jc w:val="center"/>
              <w:rPr>
                <w:rFonts w:ascii="Open Sans" w:hAnsi="Open Sans" w:cs="Open Sans"/>
                <w:b/>
              </w:rPr>
            </w:pPr>
          </w:p>
        </w:tc>
        <w:tc>
          <w:tcPr>
            <w:tcW w:w="4320" w:type="dxa"/>
            <w:vMerge/>
            <w:shd w:val="clear" w:color="auto" w:fill="E7E6E6" w:themeFill="background2"/>
            <w:vAlign w:val="center"/>
          </w:tcPr>
          <w:p w:rsidR="00A55960" w:rsidRPr="00E40A19" w:rsidRDefault="00A55960" w:rsidP="00ED5DED">
            <w:pPr>
              <w:jc w:val="center"/>
              <w:rPr>
                <w:rFonts w:ascii="Open Sans" w:hAnsi="Open Sans" w:cs="Open Sans"/>
                <w:b/>
              </w:rPr>
            </w:pPr>
          </w:p>
        </w:tc>
        <w:tc>
          <w:tcPr>
            <w:tcW w:w="630" w:type="dxa"/>
            <w:shd w:val="clear" w:color="auto" w:fill="E7E6E6" w:themeFill="background2"/>
            <w:vAlign w:val="center"/>
          </w:tcPr>
          <w:p w:rsidR="00A55960" w:rsidRPr="00E40A19" w:rsidRDefault="00A55960" w:rsidP="00ED5DED">
            <w:pPr>
              <w:jc w:val="center"/>
              <w:rPr>
                <w:rFonts w:ascii="Open Sans" w:hAnsi="Open Sans" w:cs="Open Sans"/>
                <w:b/>
              </w:rPr>
            </w:pPr>
            <w:r w:rsidRPr="00E40A19">
              <w:rPr>
                <w:rFonts w:ascii="Open Sans" w:hAnsi="Open Sans" w:cs="Open Sans"/>
                <w:b/>
              </w:rPr>
              <w:t>Yes</w:t>
            </w:r>
          </w:p>
        </w:tc>
        <w:tc>
          <w:tcPr>
            <w:tcW w:w="720" w:type="dxa"/>
            <w:shd w:val="clear" w:color="auto" w:fill="E7E6E6" w:themeFill="background2"/>
            <w:vAlign w:val="center"/>
          </w:tcPr>
          <w:p w:rsidR="00A55960" w:rsidRPr="00E40A19" w:rsidRDefault="00A55960" w:rsidP="00ED5DED">
            <w:pPr>
              <w:jc w:val="center"/>
              <w:rPr>
                <w:rFonts w:ascii="Open Sans" w:hAnsi="Open Sans" w:cs="Open Sans"/>
                <w:b/>
              </w:rPr>
            </w:pPr>
            <w:r w:rsidRPr="00E40A19">
              <w:rPr>
                <w:rFonts w:ascii="Open Sans" w:hAnsi="Open Sans" w:cs="Open Sans"/>
                <w:b/>
              </w:rPr>
              <w:t>No</w:t>
            </w:r>
          </w:p>
        </w:tc>
        <w:tc>
          <w:tcPr>
            <w:tcW w:w="7200" w:type="dxa"/>
            <w:vMerge/>
            <w:tcBorders>
              <w:bottom w:val="single" w:sz="4" w:space="0" w:color="auto"/>
            </w:tcBorders>
            <w:shd w:val="clear" w:color="auto" w:fill="E7E6E6" w:themeFill="background2"/>
            <w:vAlign w:val="center"/>
          </w:tcPr>
          <w:p w:rsidR="00A55960" w:rsidRPr="00E40A19" w:rsidRDefault="00A55960" w:rsidP="00ED5DED">
            <w:pPr>
              <w:jc w:val="center"/>
              <w:rPr>
                <w:rFonts w:ascii="Open Sans" w:hAnsi="Open Sans" w:cs="Open Sans"/>
              </w:rPr>
            </w:pPr>
          </w:p>
        </w:tc>
      </w:tr>
      <w:tr w:rsidR="001C3F82" w:rsidRPr="00E40A19">
        <w:trPr>
          <w:cantSplit/>
          <w:jc w:val="center"/>
        </w:trPr>
        <w:tc>
          <w:tcPr>
            <w:tcW w:w="1530" w:type="dxa"/>
            <w:tcBorders>
              <w:top w:val="single" w:sz="4" w:space="0" w:color="auto"/>
            </w:tcBorders>
            <w:vAlign w:val="center"/>
          </w:tcPr>
          <w:p w:rsidR="001C3F82" w:rsidRPr="00E40A19" w:rsidRDefault="001C3F82" w:rsidP="00702470">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bookmarkStart w:id="1" w:name="Check22"/>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4320" w:type="dxa"/>
            <w:tcBorders>
              <w:top w:val="single" w:sz="4" w:space="0" w:color="auto"/>
            </w:tcBorders>
            <w:vAlign w:val="center"/>
          </w:tcPr>
          <w:p w:rsidR="001C3F82" w:rsidRPr="00E40A19" w:rsidRDefault="001C3F82" w:rsidP="00702470">
            <w:pPr>
              <w:jc w:val="cente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630" w:type="dxa"/>
            <w:tcBorders>
              <w:top w:val="single" w:sz="4" w:space="0" w:color="auto"/>
            </w:tcBorders>
            <w:vAlign w:val="center"/>
          </w:tcPr>
          <w:p w:rsidR="001C3F82" w:rsidRPr="00E40A19" w:rsidRDefault="007D014D" w:rsidP="007D014D">
            <w:pPr>
              <w:jc w:val="center"/>
              <w:rPr>
                <w:rFonts w:ascii="Open Sans" w:hAnsi="Open Sans" w:cs="Open Sans"/>
              </w:rPr>
            </w:pPr>
            <w:r w:rsidRPr="00E40A19">
              <w:rPr>
                <w:rFonts w:ascii="Open Sans" w:hAnsi="Open Sans" w:cs="Open Sans"/>
              </w:rPr>
              <w:fldChar w:fldCharType="begin">
                <w:ffData>
                  <w:name w:val="Check22"/>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bookmarkEnd w:id="1"/>
          </w:p>
        </w:tc>
        <w:tc>
          <w:tcPr>
            <w:tcW w:w="720" w:type="dxa"/>
            <w:shd w:val="clear" w:color="auto" w:fill="FFFFFF"/>
            <w:vAlign w:val="center"/>
          </w:tcPr>
          <w:p w:rsidR="001C3F82" w:rsidRPr="00E40A19" w:rsidRDefault="007D014D" w:rsidP="007D014D">
            <w:pPr>
              <w:jc w:val="center"/>
              <w:rPr>
                <w:rFonts w:ascii="Open Sans" w:hAnsi="Open Sans" w:cs="Open Sans"/>
              </w:rPr>
            </w:pPr>
            <w:r w:rsidRPr="00E40A19">
              <w:rPr>
                <w:rFonts w:ascii="Open Sans" w:hAnsi="Open Sans" w:cs="Open Sans"/>
              </w:rPr>
              <w:fldChar w:fldCharType="begin">
                <w:ffData>
                  <w:name w:val="Check23"/>
                  <w:enabled/>
                  <w:calcOnExit w:val="0"/>
                  <w:checkBox>
                    <w:sizeAuto/>
                    <w:default w:val="0"/>
                  </w:checkBox>
                </w:ffData>
              </w:fldChar>
            </w:r>
            <w:bookmarkStart w:id="2" w:name="Check23"/>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bookmarkEnd w:id="2"/>
          </w:p>
        </w:tc>
        <w:tc>
          <w:tcPr>
            <w:tcW w:w="7200" w:type="dxa"/>
            <w:shd w:val="clear" w:color="auto" w:fill="FFFFFF"/>
            <w:vAlign w:val="center"/>
          </w:tcPr>
          <w:p w:rsidR="001C3F82" w:rsidRPr="00E40A19" w:rsidRDefault="001C3F82" w:rsidP="00ED5DED">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r>
      <w:tr w:rsidR="009E350F" w:rsidRPr="00E40A19">
        <w:trPr>
          <w:cantSplit/>
          <w:jc w:val="center"/>
        </w:trPr>
        <w:tc>
          <w:tcPr>
            <w:tcW w:w="1530" w:type="dxa"/>
            <w:vAlign w:val="center"/>
          </w:tcPr>
          <w:p w:rsidR="009E350F" w:rsidRPr="00E40A19" w:rsidRDefault="009E350F" w:rsidP="00702470">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9E350F" w:rsidRPr="00E40A19" w:rsidRDefault="009E350F" w:rsidP="00702470">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9E350F" w:rsidRPr="00E40A19" w:rsidRDefault="009E350F" w:rsidP="00034001">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9E350F" w:rsidRPr="00E40A19" w:rsidRDefault="009E350F" w:rsidP="00034001">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9E350F" w:rsidRPr="00E40A19" w:rsidRDefault="009E350F" w:rsidP="00034001">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r>
      <w:tr w:rsidR="009E350F" w:rsidRPr="00E40A19">
        <w:trPr>
          <w:cantSplit/>
          <w:jc w:val="center"/>
        </w:trPr>
        <w:tc>
          <w:tcPr>
            <w:tcW w:w="1530" w:type="dxa"/>
            <w:vAlign w:val="center"/>
          </w:tcPr>
          <w:p w:rsidR="009E350F" w:rsidRPr="00E40A19" w:rsidRDefault="009E350F" w:rsidP="00702470">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9E350F" w:rsidRPr="00E40A19" w:rsidRDefault="009E350F" w:rsidP="00702470">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9E350F" w:rsidRPr="00E40A19" w:rsidRDefault="009E350F" w:rsidP="00034001">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9E350F" w:rsidRPr="00E40A19" w:rsidRDefault="009E350F" w:rsidP="00034001">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9E350F" w:rsidRPr="00E40A19" w:rsidRDefault="009E350F" w:rsidP="00034001">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r>
      <w:tr w:rsidR="009E350F" w:rsidRPr="00E40A19">
        <w:trPr>
          <w:cantSplit/>
          <w:jc w:val="center"/>
        </w:trPr>
        <w:tc>
          <w:tcPr>
            <w:tcW w:w="1530" w:type="dxa"/>
            <w:vAlign w:val="center"/>
          </w:tcPr>
          <w:p w:rsidR="009E350F" w:rsidRPr="00E40A19" w:rsidRDefault="009E350F" w:rsidP="00702470">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9E350F" w:rsidRPr="00E40A19" w:rsidRDefault="009E350F" w:rsidP="00702470">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9E350F" w:rsidRPr="00E40A19" w:rsidRDefault="009E350F" w:rsidP="00034001">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9E350F" w:rsidRPr="00E40A19" w:rsidRDefault="009E350F" w:rsidP="00034001">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9E350F" w:rsidRPr="00E40A19" w:rsidRDefault="009E350F" w:rsidP="00034001">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r>
      <w:tr w:rsidR="001C3F82" w:rsidRPr="00E40A19">
        <w:trPr>
          <w:cantSplit/>
          <w:jc w:val="center"/>
        </w:trPr>
        <w:tc>
          <w:tcPr>
            <w:tcW w:w="1530" w:type="dxa"/>
            <w:vAlign w:val="center"/>
          </w:tcPr>
          <w:p w:rsidR="001C3F82" w:rsidRPr="00E40A19" w:rsidRDefault="001C3F82" w:rsidP="00702470">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1C3F82" w:rsidRPr="00E40A19" w:rsidRDefault="001C3F82" w:rsidP="00702470">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1C3F82" w:rsidRPr="00E40A19" w:rsidRDefault="007D014D" w:rsidP="007D014D">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bookmarkStart w:id="3" w:name="Check24"/>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bookmarkEnd w:id="3"/>
          </w:p>
        </w:tc>
        <w:tc>
          <w:tcPr>
            <w:tcW w:w="720" w:type="dxa"/>
            <w:shd w:val="clear" w:color="auto" w:fill="FFFFFF"/>
            <w:vAlign w:val="center"/>
          </w:tcPr>
          <w:p w:rsidR="001C3F82" w:rsidRPr="00E40A19" w:rsidRDefault="007D014D" w:rsidP="007D014D">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bookmarkStart w:id="4" w:name="Check25"/>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bookmarkEnd w:id="4"/>
          </w:p>
        </w:tc>
        <w:tc>
          <w:tcPr>
            <w:tcW w:w="7200" w:type="dxa"/>
            <w:shd w:val="clear" w:color="auto" w:fill="FFFFFF"/>
            <w:vAlign w:val="center"/>
          </w:tcPr>
          <w:p w:rsidR="001C3F82" w:rsidRPr="00E40A19" w:rsidRDefault="001C3F82" w:rsidP="00ED5DED">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006E0B69"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2"/>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3"/>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2"/>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3"/>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r w:rsidR="00F201AE" w:rsidRPr="00E40A19">
        <w:trPr>
          <w:cantSplit/>
          <w:jc w:val="center"/>
        </w:trPr>
        <w:tc>
          <w:tcPr>
            <w:tcW w:w="15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8"/>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432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Text27"/>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c>
          <w:tcPr>
            <w:tcW w:w="630" w:type="dxa"/>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4"/>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 w:type="dxa"/>
            <w:shd w:val="clear" w:color="auto" w:fill="FFFFFF"/>
            <w:vAlign w:val="center"/>
          </w:tcPr>
          <w:p w:rsidR="00F201AE" w:rsidRPr="00E40A19" w:rsidRDefault="00F201AE" w:rsidP="0047007A">
            <w:pPr>
              <w:jc w:val="center"/>
              <w:rPr>
                <w:rFonts w:ascii="Open Sans" w:hAnsi="Open Sans" w:cs="Open Sans"/>
              </w:rPr>
            </w:pPr>
            <w:r w:rsidRPr="00E40A19">
              <w:rPr>
                <w:rFonts w:ascii="Open Sans" w:hAnsi="Open Sans" w:cs="Open Sans"/>
              </w:rPr>
              <w:fldChar w:fldCharType="begin">
                <w:ffData>
                  <w:name w:val="Check25"/>
                  <w:enabled/>
                  <w:calcOnExit w:val="0"/>
                  <w:checkBox>
                    <w:sizeAuto/>
                    <w:default w:val="0"/>
                  </w:checkBox>
                </w:ffData>
              </w:fldChar>
            </w:r>
            <w:r w:rsidRPr="00E40A19">
              <w:rPr>
                <w:rFonts w:ascii="Open Sans" w:hAnsi="Open Sans" w:cs="Open Sans"/>
              </w:rPr>
              <w:instrText xml:space="preserve"> FORMCHECKBOX </w:instrText>
            </w:r>
            <w:r w:rsidR="00952116">
              <w:rPr>
                <w:rFonts w:ascii="Open Sans" w:hAnsi="Open Sans" w:cs="Open Sans"/>
              </w:rPr>
            </w:r>
            <w:r w:rsidR="00952116">
              <w:rPr>
                <w:rFonts w:ascii="Open Sans" w:hAnsi="Open Sans" w:cs="Open Sans"/>
              </w:rPr>
              <w:fldChar w:fldCharType="separate"/>
            </w:r>
            <w:r w:rsidRPr="00E40A19">
              <w:rPr>
                <w:rFonts w:ascii="Open Sans" w:hAnsi="Open Sans" w:cs="Open Sans"/>
              </w:rPr>
              <w:fldChar w:fldCharType="end"/>
            </w:r>
          </w:p>
        </w:tc>
        <w:tc>
          <w:tcPr>
            <w:tcW w:w="7200" w:type="dxa"/>
            <w:shd w:val="clear" w:color="auto" w:fill="FFFFFF"/>
            <w:vAlign w:val="center"/>
          </w:tcPr>
          <w:p w:rsidR="00F201AE" w:rsidRPr="00E40A19" w:rsidRDefault="00F201AE" w:rsidP="0047007A">
            <w:pPr>
              <w:rPr>
                <w:rFonts w:ascii="Open Sans" w:hAnsi="Open Sans" w:cs="Open Sans"/>
              </w:rPr>
            </w:pPr>
            <w:r w:rsidRPr="00E40A19">
              <w:rPr>
                <w:rFonts w:ascii="Open Sans" w:hAnsi="Open Sans" w:cs="Open Sans"/>
              </w:rPr>
              <w:fldChar w:fldCharType="begin">
                <w:ffData>
                  <w:name w:val="Text26"/>
                  <w:enabled/>
                  <w:calcOnExit w:val="0"/>
                  <w:textInput/>
                </w:ffData>
              </w:fldChar>
            </w:r>
            <w:r w:rsidRPr="00E40A19">
              <w:rPr>
                <w:rFonts w:ascii="Open Sans" w:hAnsi="Open Sans" w:cs="Open Sans"/>
              </w:rPr>
              <w:instrText xml:space="preserve"> FORMTEXT </w:instrText>
            </w:r>
            <w:r w:rsidRPr="00E40A19">
              <w:rPr>
                <w:rFonts w:ascii="Open Sans" w:hAnsi="Open Sans" w:cs="Open Sans"/>
              </w:rPr>
            </w:r>
            <w:r w:rsidRPr="00E40A19">
              <w:rPr>
                <w:rFonts w:ascii="Open Sans" w:hAnsi="Open Sans" w:cs="Open Sans"/>
              </w:rPr>
              <w:fldChar w:fldCharType="separate"/>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noProof/>
              </w:rPr>
              <w:t> </w:t>
            </w:r>
            <w:r w:rsidRPr="00E40A19">
              <w:rPr>
                <w:rFonts w:ascii="Open Sans" w:hAnsi="Open Sans" w:cs="Open Sans"/>
              </w:rPr>
              <w:fldChar w:fldCharType="end"/>
            </w:r>
          </w:p>
        </w:tc>
      </w:tr>
    </w:tbl>
    <w:p w:rsidR="00CD08D3" w:rsidRPr="00E40A19" w:rsidRDefault="00CD08D3" w:rsidP="00305DA0">
      <w:pPr>
        <w:rPr>
          <w:rFonts w:ascii="Open Sans" w:hAnsi="Open Sans" w:cs="Open Sans"/>
        </w:rPr>
      </w:pPr>
    </w:p>
    <w:sectPr w:rsidR="00CD08D3" w:rsidRPr="00E40A19" w:rsidSect="000C0B8B">
      <w:headerReference w:type="default" r:id="rId13"/>
      <w:endnotePr>
        <w:numFmt w:val="decimal"/>
      </w:endnotePr>
      <w:pgSz w:w="15840" w:h="12240" w:orient="landscape"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F62" w:rsidRDefault="00826F62">
      <w:r>
        <w:separator/>
      </w:r>
    </w:p>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endnote>
  <w:endnote w:type="continuationSeparator" w:id="0">
    <w:p w:rsidR="00826F62" w:rsidRDefault="00826F62">
      <w:r>
        <w:continuationSeparator/>
      </w:r>
    </w:p>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16" w:rsidRDefault="00952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38" w:rsidRPr="00B22698" w:rsidRDefault="005E17A0" w:rsidP="00790433">
    <w:pPr>
      <w:tabs>
        <w:tab w:val="center" w:pos="7200"/>
      </w:tabs>
      <w:rPr>
        <w:rFonts w:ascii="Open Sans" w:hAnsi="Open Sans" w:cs="Open Sans"/>
        <w:sz w:val="36"/>
        <w:szCs w:val="36"/>
      </w:rPr>
    </w:pPr>
    <w:r w:rsidRPr="00B22698">
      <w:rPr>
        <w:rFonts w:ascii="Open Sans" w:hAnsi="Open Sans" w:cs="Open Sans"/>
      </w:rPr>
      <w:t>DHEC 2948 (12</w:t>
    </w:r>
    <w:r w:rsidR="003C2938" w:rsidRPr="00B22698">
      <w:rPr>
        <w:rFonts w:ascii="Open Sans" w:hAnsi="Open Sans" w:cs="Open Sans"/>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16" w:rsidRDefault="00952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F62" w:rsidRDefault="00826F62">
      <w:r>
        <w:separator/>
      </w:r>
    </w:p>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footnote>
  <w:footnote w:type="continuationSeparator" w:id="0">
    <w:p w:rsidR="00826F62" w:rsidRDefault="00826F62">
      <w:r>
        <w:continuationSeparator/>
      </w:r>
    </w:p>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p w:rsidR="00826F62" w:rsidRDefault="00826F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16" w:rsidRDefault="00952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67" w:type="dxa"/>
      <w:jc w:val="center"/>
      <w:tblLayout w:type="fixed"/>
      <w:tblCellMar>
        <w:left w:w="72" w:type="dxa"/>
        <w:right w:w="72" w:type="dxa"/>
      </w:tblCellMar>
      <w:tblLook w:val="0000" w:firstRow="0" w:lastRow="0" w:firstColumn="0" w:lastColumn="0" w:noHBand="0" w:noVBand="0"/>
    </w:tblPr>
    <w:tblGrid>
      <w:gridCol w:w="2272"/>
      <w:gridCol w:w="8595"/>
    </w:tblGrid>
    <w:tr w:rsidR="003C2938" w:rsidRPr="00171655" w:rsidTr="00F201AE">
      <w:trPr>
        <w:jc w:val="center"/>
      </w:trPr>
      <w:tc>
        <w:tcPr>
          <w:tcW w:w="2272" w:type="dxa"/>
          <w:vAlign w:val="center"/>
        </w:tcPr>
        <w:p w:rsidR="003C2938" w:rsidRPr="004B34AA" w:rsidRDefault="00952116" w:rsidP="002A5C5F">
          <w:pPr>
            <w:ind w:right="28"/>
            <w:jc w:val="center"/>
            <w:rPr>
              <w:b/>
              <w:noProof/>
              <w:sz w:val="24"/>
            </w:rPr>
          </w:pPr>
          <w:r>
            <w:rPr>
              <w:b/>
              <w:noProof/>
              <w:sz w:val="24"/>
            </w:rPr>
            <w:drawing>
              <wp:anchor distT="0" distB="0" distL="114300" distR="114300" simplePos="0" relativeHeight="251658240" behindDoc="0" locked="0" layoutInCell="1" allowOverlap="1">
                <wp:simplePos x="579120" y="617220"/>
                <wp:positionH relativeFrom="margin">
                  <wp:align>left</wp:align>
                </wp:positionH>
                <wp:positionV relativeFrom="margin">
                  <wp:align>top</wp:align>
                </wp:positionV>
                <wp:extent cx="1146050" cy="42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595" w:type="dxa"/>
          <w:vAlign w:val="center"/>
        </w:tcPr>
        <w:p w:rsidR="003C2938" w:rsidRPr="00E40A19" w:rsidRDefault="003C2938" w:rsidP="002A5C5F">
          <w:pPr>
            <w:ind w:right="28"/>
            <w:jc w:val="center"/>
            <w:rPr>
              <w:rFonts w:ascii="Open Sans" w:hAnsi="Open Sans" w:cs="Open Sans"/>
              <w:b/>
              <w:bCs/>
              <w:spacing w:val="-12"/>
              <w:sz w:val="24"/>
            </w:rPr>
          </w:pPr>
          <w:r w:rsidRPr="00E40A19">
            <w:rPr>
              <w:rFonts w:ascii="Open Sans" w:hAnsi="Open Sans" w:cs="Open Sans"/>
              <w:b/>
              <w:bCs/>
              <w:spacing w:val="-12"/>
              <w:sz w:val="24"/>
            </w:rPr>
            <w:t>Bureau of Air Quality</w:t>
          </w:r>
        </w:p>
        <w:p w:rsidR="003C2938" w:rsidRPr="00E40A19" w:rsidRDefault="003C2938" w:rsidP="002A5C5F">
          <w:pPr>
            <w:jc w:val="center"/>
            <w:rPr>
              <w:rFonts w:ascii="Open Sans" w:hAnsi="Open Sans" w:cs="Open Sans"/>
              <w:b/>
              <w:sz w:val="24"/>
            </w:rPr>
          </w:pPr>
          <w:r w:rsidRPr="00E40A19">
            <w:rPr>
              <w:rFonts w:ascii="Open Sans" w:hAnsi="Open Sans" w:cs="Open Sans"/>
              <w:b/>
              <w:sz w:val="24"/>
            </w:rPr>
            <w:t>Title V Operating Permit Application</w:t>
          </w:r>
        </w:p>
        <w:p w:rsidR="003C2938" w:rsidRPr="00E40A19" w:rsidRDefault="003C2938" w:rsidP="002A5C5F">
          <w:pPr>
            <w:jc w:val="center"/>
            <w:rPr>
              <w:rFonts w:ascii="Open Sans" w:hAnsi="Open Sans" w:cs="Open Sans"/>
              <w:b/>
              <w:bCs/>
              <w:spacing w:val="-14"/>
              <w:sz w:val="24"/>
            </w:rPr>
          </w:pPr>
          <w:r w:rsidRPr="00E40A19">
            <w:rPr>
              <w:rFonts w:ascii="Open Sans" w:hAnsi="Open Sans" w:cs="Open Sans"/>
              <w:b/>
              <w:bCs/>
              <w:spacing w:val="-14"/>
              <w:sz w:val="24"/>
            </w:rPr>
            <w:t>Permit Shield</w:t>
          </w:r>
          <w:r w:rsidR="00F201AE" w:rsidRPr="00E40A19">
            <w:rPr>
              <w:rFonts w:ascii="Open Sans" w:hAnsi="Open Sans" w:cs="Open Sans"/>
              <w:b/>
              <w:bCs/>
              <w:spacing w:val="-14"/>
              <w:sz w:val="24"/>
            </w:rPr>
            <w:t xml:space="preserve"> Instructions</w:t>
          </w:r>
        </w:p>
        <w:p w:rsidR="003C2938" w:rsidRPr="00171655" w:rsidRDefault="003C2938" w:rsidP="002A5C5F">
          <w:pPr>
            <w:jc w:val="center"/>
            <w:rPr>
              <w:b/>
              <w:bCs/>
              <w:sz w:val="24"/>
            </w:rPr>
          </w:pPr>
          <w:r w:rsidRPr="00E40A19">
            <w:rPr>
              <w:rFonts w:ascii="Open Sans" w:hAnsi="Open Sans" w:cs="Open Sans"/>
              <w:b/>
              <w:bCs/>
              <w:sz w:val="24"/>
            </w:rPr>
            <w:t xml:space="preserve">Page </w:t>
          </w:r>
          <w:r w:rsidRPr="00E40A19">
            <w:rPr>
              <w:rFonts w:ascii="Open Sans" w:hAnsi="Open Sans" w:cs="Open Sans"/>
              <w:b/>
              <w:bCs/>
              <w:sz w:val="24"/>
            </w:rPr>
            <w:fldChar w:fldCharType="begin"/>
          </w:r>
          <w:r w:rsidRPr="00E40A19">
            <w:rPr>
              <w:rFonts w:ascii="Open Sans" w:hAnsi="Open Sans" w:cs="Open Sans"/>
              <w:b/>
              <w:bCs/>
              <w:sz w:val="24"/>
            </w:rPr>
            <w:instrText xml:space="preserve"> PAGE </w:instrText>
          </w:r>
          <w:r w:rsidRPr="00E40A19">
            <w:rPr>
              <w:rFonts w:ascii="Open Sans" w:hAnsi="Open Sans" w:cs="Open Sans"/>
              <w:b/>
              <w:bCs/>
              <w:sz w:val="24"/>
            </w:rPr>
            <w:fldChar w:fldCharType="separate"/>
          </w:r>
          <w:r w:rsidR="00952116">
            <w:rPr>
              <w:rFonts w:ascii="Open Sans" w:hAnsi="Open Sans" w:cs="Open Sans"/>
              <w:b/>
              <w:bCs/>
              <w:noProof/>
              <w:sz w:val="24"/>
            </w:rPr>
            <w:t>1</w:t>
          </w:r>
          <w:r w:rsidRPr="00E40A19">
            <w:rPr>
              <w:rFonts w:ascii="Open Sans" w:hAnsi="Open Sans" w:cs="Open Sans"/>
              <w:b/>
              <w:bCs/>
              <w:sz w:val="24"/>
            </w:rPr>
            <w:fldChar w:fldCharType="end"/>
          </w:r>
          <w:r w:rsidRPr="00E40A19">
            <w:rPr>
              <w:rFonts w:ascii="Open Sans" w:hAnsi="Open Sans" w:cs="Open Sans"/>
              <w:b/>
              <w:bCs/>
              <w:sz w:val="24"/>
            </w:rPr>
            <w:t xml:space="preserve"> of </w:t>
          </w:r>
          <w:r w:rsidRPr="00E40A19">
            <w:rPr>
              <w:rFonts w:ascii="Open Sans" w:hAnsi="Open Sans" w:cs="Open Sans"/>
              <w:b/>
              <w:bCs/>
              <w:sz w:val="24"/>
            </w:rPr>
            <w:fldChar w:fldCharType="begin"/>
          </w:r>
          <w:r w:rsidRPr="00E40A19">
            <w:rPr>
              <w:rFonts w:ascii="Open Sans" w:hAnsi="Open Sans" w:cs="Open Sans"/>
              <w:b/>
              <w:bCs/>
              <w:sz w:val="24"/>
            </w:rPr>
            <w:instrText xml:space="preserve"> SECTIONPAGES  </w:instrText>
          </w:r>
          <w:r w:rsidRPr="00E40A19">
            <w:rPr>
              <w:rFonts w:ascii="Open Sans" w:hAnsi="Open Sans" w:cs="Open Sans"/>
              <w:b/>
              <w:bCs/>
              <w:sz w:val="24"/>
            </w:rPr>
            <w:fldChar w:fldCharType="separate"/>
          </w:r>
          <w:r w:rsidR="00952116">
            <w:rPr>
              <w:rFonts w:ascii="Open Sans" w:hAnsi="Open Sans" w:cs="Open Sans"/>
              <w:b/>
              <w:bCs/>
              <w:noProof/>
              <w:sz w:val="24"/>
            </w:rPr>
            <w:t>1</w:t>
          </w:r>
          <w:r w:rsidRPr="00E40A19">
            <w:rPr>
              <w:rFonts w:ascii="Open Sans" w:hAnsi="Open Sans" w:cs="Open Sans"/>
              <w:b/>
              <w:bCs/>
              <w:sz w:val="24"/>
            </w:rPr>
            <w:fldChar w:fldCharType="end"/>
          </w:r>
        </w:p>
      </w:tc>
    </w:tr>
  </w:tbl>
  <w:p w:rsidR="003C2938" w:rsidRDefault="003C2938" w:rsidP="002924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16" w:rsidRDefault="009521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Layout w:type="fixed"/>
      <w:tblCellMar>
        <w:left w:w="72" w:type="dxa"/>
        <w:right w:w="72" w:type="dxa"/>
      </w:tblCellMar>
      <w:tblLook w:val="0000" w:firstRow="0" w:lastRow="0" w:firstColumn="0" w:lastColumn="0" w:noHBand="0" w:noVBand="0"/>
    </w:tblPr>
    <w:tblGrid>
      <w:gridCol w:w="2695"/>
      <w:gridCol w:w="11705"/>
    </w:tblGrid>
    <w:tr w:rsidR="00F201AE" w:rsidRPr="00171655" w:rsidTr="00F201AE">
      <w:trPr>
        <w:jc w:val="center"/>
      </w:trPr>
      <w:tc>
        <w:tcPr>
          <w:tcW w:w="2156" w:type="dxa"/>
          <w:vAlign w:val="center"/>
        </w:tcPr>
        <w:p w:rsidR="00F201AE" w:rsidRPr="004B34AA" w:rsidRDefault="00952116" w:rsidP="002A5C5F">
          <w:pPr>
            <w:ind w:right="28"/>
            <w:jc w:val="center"/>
            <w:rPr>
              <w:b/>
              <w:noProof/>
              <w:sz w:val="24"/>
            </w:rPr>
          </w:pPr>
          <w:r>
            <w:rPr>
              <w:b/>
              <w:noProof/>
              <w:sz w:val="24"/>
            </w:rPr>
            <w:drawing>
              <wp:anchor distT="0" distB="0" distL="114300" distR="114300" simplePos="0" relativeHeight="251659264" behindDoc="0" locked="0" layoutInCell="1" allowOverlap="1">
                <wp:simplePos x="731520" y="617220"/>
                <wp:positionH relativeFrom="margin">
                  <wp:align>left</wp:align>
                </wp:positionH>
                <wp:positionV relativeFrom="margin">
                  <wp:align>top</wp:align>
                </wp:positionV>
                <wp:extent cx="1146050" cy="42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9364" w:type="dxa"/>
          <w:vAlign w:val="center"/>
        </w:tcPr>
        <w:p w:rsidR="00F201AE" w:rsidRPr="00EE607A" w:rsidRDefault="00F201AE" w:rsidP="002A5C5F">
          <w:pPr>
            <w:ind w:right="28"/>
            <w:jc w:val="center"/>
            <w:rPr>
              <w:rFonts w:ascii="Open Sans" w:hAnsi="Open Sans" w:cs="Open Sans"/>
              <w:b/>
              <w:bCs/>
              <w:spacing w:val="-12"/>
              <w:sz w:val="24"/>
            </w:rPr>
          </w:pPr>
          <w:r w:rsidRPr="00EE607A">
            <w:rPr>
              <w:rFonts w:ascii="Open Sans" w:hAnsi="Open Sans" w:cs="Open Sans"/>
              <w:b/>
              <w:bCs/>
              <w:spacing w:val="-12"/>
              <w:sz w:val="24"/>
            </w:rPr>
            <w:t>Bureau of Air Quality</w:t>
          </w:r>
        </w:p>
        <w:p w:rsidR="00F201AE" w:rsidRPr="00EE607A" w:rsidRDefault="00F201AE" w:rsidP="002A5C5F">
          <w:pPr>
            <w:jc w:val="center"/>
            <w:rPr>
              <w:rFonts w:ascii="Open Sans" w:hAnsi="Open Sans" w:cs="Open Sans"/>
              <w:b/>
              <w:sz w:val="24"/>
            </w:rPr>
          </w:pPr>
          <w:r w:rsidRPr="00EE607A">
            <w:rPr>
              <w:rFonts w:ascii="Open Sans" w:hAnsi="Open Sans" w:cs="Open Sans"/>
              <w:b/>
              <w:sz w:val="24"/>
            </w:rPr>
            <w:t>Title V Operating Permit Application</w:t>
          </w:r>
        </w:p>
        <w:p w:rsidR="00F201AE" w:rsidRPr="00EE607A" w:rsidRDefault="00F201AE" w:rsidP="002A5C5F">
          <w:pPr>
            <w:jc w:val="center"/>
            <w:rPr>
              <w:rFonts w:ascii="Open Sans" w:hAnsi="Open Sans" w:cs="Open Sans"/>
              <w:b/>
              <w:bCs/>
              <w:spacing w:val="-14"/>
              <w:sz w:val="24"/>
            </w:rPr>
          </w:pPr>
          <w:r w:rsidRPr="00EE607A">
            <w:rPr>
              <w:rFonts w:ascii="Open Sans" w:hAnsi="Open Sans" w:cs="Open Sans"/>
              <w:b/>
              <w:bCs/>
              <w:spacing w:val="-14"/>
              <w:sz w:val="24"/>
            </w:rPr>
            <w:t>Permit Shield</w:t>
          </w:r>
        </w:p>
        <w:p w:rsidR="00F201AE" w:rsidRPr="00171655" w:rsidRDefault="00F201AE" w:rsidP="002A5C5F">
          <w:pPr>
            <w:jc w:val="center"/>
            <w:rPr>
              <w:b/>
              <w:bCs/>
              <w:sz w:val="24"/>
            </w:rPr>
          </w:pPr>
          <w:r w:rsidRPr="00EE607A">
            <w:rPr>
              <w:rFonts w:ascii="Open Sans" w:hAnsi="Open Sans" w:cs="Open Sans"/>
              <w:b/>
              <w:bCs/>
              <w:sz w:val="24"/>
            </w:rPr>
            <w:t xml:space="preserve">Page </w:t>
          </w:r>
          <w:r w:rsidRPr="00EE607A">
            <w:rPr>
              <w:rFonts w:ascii="Open Sans" w:hAnsi="Open Sans" w:cs="Open Sans"/>
              <w:b/>
              <w:bCs/>
              <w:sz w:val="24"/>
            </w:rPr>
            <w:fldChar w:fldCharType="begin"/>
          </w:r>
          <w:r w:rsidRPr="00EE607A">
            <w:rPr>
              <w:rFonts w:ascii="Open Sans" w:hAnsi="Open Sans" w:cs="Open Sans"/>
              <w:b/>
              <w:bCs/>
              <w:sz w:val="24"/>
            </w:rPr>
            <w:instrText xml:space="preserve"> PAGE </w:instrText>
          </w:r>
          <w:r w:rsidRPr="00EE607A">
            <w:rPr>
              <w:rFonts w:ascii="Open Sans" w:hAnsi="Open Sans" w:cs="Open Sans"/>
              <w:b/>
              <w:bCs/>
              <w:sz w:val="24"/>
            </w:rPr>
            <w:fldChar w:fldCharType="separate"/>
          </w:r>
          <w:r w:rsidR="00952116">
            <w:rPr>
              <w:rFonts w:ascii="Open Sans" w:hAnsi="Open Sans" w:cs="Open Sans"/>
              <w:b/>
              <w:bCs/>
              <w:noProof/>
              <w:sz w:val="24"/>
            </w:rPr>
            <w:t>1</w:t>
          </w:r>
          <w:r w:rsidRPr="00EE607A">
            <w:rPr>
              <w:rFonts w:ascii="Open Sans" w:hAnsi="Open Sans" w:cs="Open Sans"/>
              <w:b/>
              <w:bCs/>
              <w:sz w:val="24"/>
            </w:rPr>
            <w:fldChar w:fldCharType="end"/>
          </w:r>
          <w:r w:rsidRPr="00EE607A">
            <w:rPr>
              <w:rFonts w:ascii="Open Sans" w:hAnsi="Open Sans" w:cs="Open Sans"/>
              <w:b/>
              <w:bCs/>
              <w:sz w:val="24"/>
            </w:rPr>
            <w:t xml:space="preserve"> of </w:t>
          </w:r>
          <w:r w:rsidRPr="00EE607A">
            <w:rPr>
              <w:rFonts w:ascii="Open Sans" w:hAnsi="Open Sans" w:cs="Open Sans"/>
              <w:b/>
              <w:bCs/>
              <w:sz w:val="24"/>
            </w:rPr>
            <w:fldChar w:fldCharType="begin"/>
          </w:r>
          <w:r w:rsidRPr="00EE607A">
            <w:rPr>
              <w:rFonts w:ascii="Open Sans" w:hAnsi="Open Sans" w:cs="Open Sans"/>
              <w:b/>
              <w:bCs/>
              <w:sz w:val="24"/>
            </w:rPr>
            <w:instrText xml:space="preserve"> SECTIONPAGES  </w:instrText>
          </w:r>
          <w:r w:rsidRPr="00EE607A">
            <w:rPr>
              <w:rFonts w:ascii="Open Sans" w:hAnsi="Open Sans" w:cs="Open Sans"/>
              <w:b/>
              <w:bCs/>
              <w:sz w:val="24"/>
            </w:rPr>
            <w:fldChar w:fldCharType="separate"/>
          </w:r>
          <w:r w:rsidR="00952116">
            <w:rPr>
              <w:rFonts w:ascii="Open Sans" w:hAnsi="Open Sans" w:cs="Open Sans"/>
              <w:b/>
              <w:bCs/>
              <w:noProof/>
              <w:sz w:val="24"/>
            </w:rPr>
            <w:t>1</w:t>
          </w:r>
          <w:r w:rsidRPr="00EE607A">
            <w:rPr>
              <w:rFonts w:ascii="Open Sans" w:hAnsi="Open Sans" w:cs="Open Sans"/>
              <w:b/>
              <w:bCs/>
              <w:sz w:val="24"/>
            </w:rPr>
            <w:fldChar w:fldCharType="end"/>
          </w:r>
        </w:p>
      </w:tc>
    </w:tr>
  </w:tbl>
  <w:p w:rsidR="00F201AE" w:rsidRDefault="00F201AE" w:rsidP="002924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1">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3">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7"/>
  </w:num>
  <w:num w:numId="4">
    <w:abstractNumId w:val="8"/>
  </w:num>
  <w:num w:numId="5">
    <w:abstractNumId w:val="15"/>
  </w:num>
  <w:num w:numId="6">
    <w:abstractNumId w:val="20"/>
  </w:num>
  <w:num w:numId="7">
    <w:abstractNumId w:val="4"/>
  </w:num>
  <w:num w:numId="8">
    <w:abstractNumId w:val="11"/>
  </w:num>
  <w:num w:numId="9">
    <w:abstractNumId w:val="12"/>
  </w:num>
  <w:num w:numId="10">
    <w:abstractNumId w:val="18"/>
  </w:num>
  <w:num w:numId="11">
    <w:abstractNumId w:val="19"/>
  </w:num>
  <w:num w:numId="12">
    <w:abstractNumId w:val="22"/>
  </w:num>
  <w:num w:numId="13">
    <w:abstractNumId w:val="17"/>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3"/>
  </w:num>
  <w:num w:numId="19">
    <w:abstractNumId w:val="23"/>
  </w:num>
  <w:num w:numId="20">
    <w:abstractNumId w:val="0"/>
  </w:num>
  <w:num w:numId="21">
    <w:abstractNumId w:val="10"/>
  </w:num>
  <w:num w:numId="22">
    <w:abstractNumId w:val="24"/>
  </w:num>
  <w:num w:numId="23">
    <w:abstractNumId w:val="1"/>
  </w:num>
  <w:num w:numId="24">
    <w:abstractNumId w:val="2"/>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8195">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7"/>
    <w:rsid w:val="00007EA4"/>
    <w:rsid w:val="00011B38"/>
    <w:rsid w:val="000168E3"/>
    <w:rsid w:val="00016B8F"/>
    <w:rsid w:val="00017965"/>
    <w:rsid w:val="0002066F"/>
    <w:rsid w:val="000210F0"/>
    <w:rsid w:val="00021298"/>
    <w:rsid w:val="00021EC6"/>
    <w:rsid w:val="00022385"/>
    <w:rsid w:val="00022584"/>
    <w:rsid w:val="000238F9"/>
    <w:rsid w:val="0002402A"/>
    <w:rsid w:val="000241A9"/>
    <w:rsid w:val="000244D6"/>
    <w:rsid w:val="000248D3"/>
    <w:rsid w:val="0002549E"/>
    <w:rsid w:val="000255E5"/>
    <w:rsid w:val="00027712"/>
    <w:rsid w:val="00032AA7"/>
    <w:rsid w:val="00034001"/>
    <w:rsid w:val="00034E5E"/>
    <w:rsid w:val="00035673"/>
    <w:rsid w:val="0003578F"/>
    <w:rsid w:val="00036006"/>
    <w:rsid w:val="00036F6E"/>
    <w:rsid w:val="000372E2"/>
    <w:rsid w:val="00040046"/>
    <w:rsid w:val="00040D09"/>
    <w:rsid w:val="000412DE"/>
    <w:rsid w:val="00043D09"/>
    <w:rsid w:val="00045826"/>
    <w:rsid w:val="00046411"/>
    <w:rsid w:val="00051102"/>
    <w:rsid w:val="0005420A"/>
    <w:rsid w:val="00054A6F"/>
    <w:rsid w:val="0005731C"/>
    <w:rsid w:val="00057D46"/>
    <w:rsid w:val="000608AD"/>
    <w:rsid w:val="00060EAE"/>
    <w:rsid w:val="00064097"/>
    <w:rsid w:val="000645C6"/>
    <w:rsid w:val="0006597A"/>
    <w:rsid w:val="00066CAE"/>
    <w:rsid w:val="00071DB4"/>
    <w:rsid w:val="00072881"/>
    <w:rsid w:val="00072B7D"/>
    <w:rsid w:val="000735B6"/>
    <w:rsid w:val="00073B43"/>
    <w:rsid w:val="00075FDC"/>
    <w:rsid w:val="000762A0"/>
    <w:rsid w:val="00080414"/>
    <w:rsid w:val="000811FA"/>
    <w:rsid w:val="00081D2E"/>
    <w:rsid w:val="00083F06"/>
    <w:rsid w:val="00087D04"/>
    <w:rsid w:val="00087D79"/>
    <w:rsid w:val="00087DF9"/>
    <w:rsid w:val="00090C57"/>
    <w:rsid w:val="000917CC"/>
    <w:rsid w:val="00091C9F"/>
    <w:rsid w:val="00093234"/>
    <w:rsid w:val="00096956"/>
    <w:rsid w:val="000A15AF"/>
    <w:rsid w:val="000A31DD"/>
    <w:rsid w:val="000A4F6C"/>
    <w:rsid w:val="000A53BE"/>
    <w:rsid w:val="000A654F"/>
    <w:rsid w:val="000A7C7D"/>
    <w:rsid w:val="000B2B3B"/>
    <w:rsid w:val="000B740C"/>
    <w:rsid w:val="000B7B41"/>
    <w:rsid w:val="000C0B8B"/>
    <w:rsid w:val="000C1F2D"/>
    <w:rsid w:val="000C2A0A"/>
    <w:rsid w:val="000C41C5"/>
    <w:rsid w:val="000C4D5F"/>
    <w:rsid w:val="000C5B3F"/>
    <w:rsid w:val="000C5EA3"/>
    <w:rsid w:val="000C641F"/>
    <w:rsid w:val="000C7C04"/>
    <w:rsid w:val="000D1DAC"/>
    <w:rsid w:val="000D2821"/>
    <w:rsid w:val="000D3777"/>
    <w:rsid w:val="000D5152"/>
    <w:rsid w:val="000D7949"/>
    <w:rsid w:val="000D7C3F"/>
    <w:rsid w:val="000E30C3"/>
    <w:rsid w:val="000E4FB4"/>
    <w:rsid w:val="000E6A91"/>
    <w:rsid w:val="000F220F"/>
    <w:rsid w:val="000F481C"/>
    <w:rsid w:val="00101F98"/>
    <w:rsid w:val="00102861"/>
    <w:rsid w:val="00106944"/>
    <w:rsid w:val="001074BE"/>
    <w:rsid w:val="00110E04"/>
    <w:rsid w:val="00112F5D"/>
    <w:rsid w:val="00113CD6"/>
    <w:rsid w:val="00117FBA"/>
    <w:rsid w:val="001224BC"/>
    <w:rsid w:val="00122CC9"/>
    <w:rsid w:val="00123661"/>
    <w:rsid w:val="0012387B"/>
    <w:rsid w:val="00127C7C"/>
    <w:rsid w:val="00127ED9"/>
    <w:rsid w:val="00131A12"/>
    <w:rsid w:val="0013312A"/>
    <w:rsid w:val="00134C39"/>
    <w:rsid w:val="001355DA"/>
    <w:rsid w:val="00135827"/>
    <w:rsid w:val="00137558"/>
    <w:rsid w:val="00137792"/>
    <w:rsid w:val="001405BF"/>
    <w:rsid w:val="001407A7"/>
    <w:rsid w:val="00143140"/>
    <w:rsid w:val="001432B9"/>
    <w:rsid w:val="001445AB"/>
    <w:rsid w:val="001470D9"/>
    <w:rsid w:val="0014782D"/>
    <w:rsid w:val="00147BD6"/>
    <w:rsid w:val="00152141"/>
    <w:rsid w:val="0015273D"/>
    <w:rsid w:val="00156694"/>
    <w:rsid w:val="00160D48"/>
    <w:rsid w:val="0016175C"/>
    <w:rsid w:val="001641ED"/>
    <w:rsid w:val="001647CE"/>
    <w:rsid w:val="00165EC3"/>
    <w:rsid w:val="00170387"/>
    <w:rsid w:val="0017256F"/>
    <w:rsid w:val="001734DA"/>
    <w:rsid w:val="00173B18"/>
    <w:rsid w:val="00173B2A"/>
    <w:rsid w:val="001771B6"/>
    <w:rsid w:val="00177C11"/>
    <w:rsid w:val="00181A1B"/>
    <w:rsid w:val="00181F54"/>
    <w:rsid w:val="00182536"/>
    <w:rsid w:val="00182796"/>
    <w:rsid w:val="0018351F"/>
    <w:rsid w:val="00183C72"/>
    <w:rsid w:val="00184B11"/>
    <w:rsid w:val="00184DFD"/>
    <w:rsid w:val="00184E4C"/>
    <w:rsid w:val="00185860"/>
    <w:rsid w:val="00190BBA"/>
    <w:rsid w:val="00190C90"/>
    <w:rsid w:val="001919C8"/>
    <w:rsid w:val="001931D2"/>
    <w:rsid w:val="00193A0B"/>
    <w:rsid w:val="00193E73"/>
    <w:rsid w:val="00193F0B"/>
    <w:rsid w:val="001947F7"/>
    <w:rsid w:val="001964F2"/>
    <w:rsid w:val="00196CD9"/>
    <w:rsid w:val="001977E8"/>
    <w:rsid w:val="00197E23"/>
    <w:rsid w:val="001A031A"/>
    <w:rsid w:val="001A0814"/>
    <w:rsid w:val="001A0AB1"/>
    <w:rsid w:val="001A1237"/>
    <w:rsid w:val="001A16F4"/>
    <w:rsid w:val="001A1CA9"/>
    <w:rsid w:val="001A1F91"/>
    <w:rsid w:val="001A2246"/>
    <w:rsid w:val="001A7AC3"/>
    <w:rsid w:val="001B077D"/>
    <w:rsid w:val="001B1350"/>
    <w:rsid w:val="001B3709"/>
    <w:rsid w:val="001B4D23"/>
    <w:rsid w:val="001B6721"/>
    <w:rsid w:val="001B6F33"/>
    <w:rsid w:val="001C3F82"/>
    <w:rsid w:val="001C56F2"/>
    <w:rsid w:val="001C6DA1"/>
    <w:rsid w:val="001C7365"/>
    <w:rsid w:val="001D09EB"/>
    <w:rsid w:val="001D20D9"/>
    <w:rsid w:val="001D21FB"/>
    <w:rsid w:val="001D4607"/>
    <w:rsid w:val="001D4E33"/>
    <w:rsid w:val="001D60D3"/>
    <w:rsid w:val="001D65D8"/>
    <w:rsid w:val="001D6E94"/>
    <w:rsid w:val="001D78CB"/>
    <w:rsid w:val="001D7A08"/>
    <w:rsid w:val="001E0634"/>
    <w:rsid w:val="001E0866"/>
    <w:rsid w:val="001E1C12"/>
    <w:rsid w:val="001E2C82"/>
    <w:rsid w:val="001E2E21"/>
    <w:rsid w:val="001E4516"/>
    <w:rsid w:val="001E588F"/>
    <w:rsid w:val="001E6152"/>
    <w:rsid w:val="001E726C"/>
    <w:rsid w:val="001F0160"/>
    <w:rsid w:val="001F1329"/>
    <w:rsid w:val="001F1798"/>
    <w:rsid w:val="001F1A5A"/>
    <w:rsid w:val="001F2046"/>
    <w:rsid w:val="001F22EB"/>
    <w:rsid w:val="001F55FD"/>
    <w:rsid w:val="001F5B0A"/>
    <w:rsid w:val="001F6D58"/>
    <w:rsid w:val="00205C9D"/>
    <w:rsid w:val="00207362"/>
    <w:rsid w:val="0020786B"/>
    <w:rsid w:val="00207E56"/>
    <w:rsid w:val="00210756"/>
    <w:rsid w:val="002129BE"/>
    <w:rsid w:val="002129C5"/>
    <w:rsid w:val="00212CC5"/>
    <w:rsid w:val="00213393"/>
    <w:rsid w:val="00214E50"/>
    <w:rsid w:val="00215807"/>
    <w:rsid w:val="00220BFE"/>
    <w:rsid w:val="002215D0"/>
    <w:rsid w:val="002229FB"/>
    <w:rsid w:val="00224784"/>
    <w:rsid w:val="0022518B"/>
    <w:rsid w:val="002253FD"/>
    <w:rsid w:val="00226243"/>
    <w:rsid w:val="002266CB"/>
    <w:rsid w:val="00227641"/>
    <w:rsid w:val="002306B4"/>
    <w:rsid w:val="002309A2"/>
    <w:rsid w:val="002313DB"/>
    <w:rsid w:val="00231607"/>
    <w:rsid w:val="00231613"/>
    <w:rsid w:val="002330A9"/>
    <w:rsid w:val="002337F7"/>
    <w:rsid w:val="002343C5"/>
    <w:rsid w:val="00234549"/>
    <w:rsid w:val="00235374"/>
    <w:rsid w:val="00235B53"/>
    <w:rsid w:val="00236369"/>
    <w:rsid w:val="00236384"/>
    <w:rsid w:val="0023766A"/>
    <w:rsid w:val="002376C1"/>
    <w:rsid w:val="00241E34"/>
    <w:rsid w:val="00241EBE"/>
    <w:rsid w:val="00243EEF"/>
    <w:rsid w:val="0024536E"/>
    <w:rsid w:val="00245A74"/>
    <w:rsid w:val="002466B8"/>
    <w:rsid w:val="0025240D"/>
    <w:rsid w:val="002553FE"/>
    <w:rsid w:val="002570A9"/>
    <w:rsid w:val="002572CC"/>
    <w:rsid w:val="002577A4"/>
    <w:rsid w:val="00260762"/>
    <w:rsid w:val="00260CB1"/>
    <w:rsid w:val="0026293C"/>
    <w:rsid w:val="00263D1C"/>
    <w:rsid w:val="00264693"/>
    <w:rsid w:val="00265425"/>
    <w:rsid w:val="00266BF0"/>
    <w:rsid w:val="00267485"/>
    <w:rsid w:val="0027001D"/>
    <w:rsid w:val="002703CC"/>
    <w:rsid w:val="002710BB"/>
    <w:rsid w:val="002728B2"/>
    <w:rsid w:val="002741A1"/>
    <w:rsid w:val="00274318"/>
    <w:rsid w:val="002763AD"/>
    <w:rsid w:val="00277687"/>
    <w:rsid w:val="00277EBF"/>
    <w:rsid w:val="0028106E"/>
    <w:rsid w:val="0028259B"/>
    <w:rsid w:val="002828DD"/>
    <w:rsid w:val="00283BE0"/>
    <w:rsid w:val="00286195"/>
    <w:rsid w:val="00287416"/>
    <w:rsid w:val="002924F6"/>
    <w:rsid w:val="00292864"/>
    <w:rsid w:val="0029555D"/>
    <w:rsid w:val="002957F0"/>
    <w:rsid w:val="00295FDD"/>
    <w:rsid w:val="00296319"/>
    <w:rsid w:val="00297B40"/>
    <w:rsid w:val="002A1030"/>
    <w:rsid w:val="002A31BC"/>
    <w:rsid w:val="002A3253"/>
    <w:rsid w:val="002A34FF"/>
    <w:rsid w:val="002A3964"/>
    <w:rsid w:val="002A4832"/>
    <w:rsid w:val="002A4B24"/>
    <w:rsid w:val="002A5C5F"/>
    <w:rsid w:val="002A7367"/>
    <w:rsid w:val="002B085E"/>
    <w:rsid w:val="002B098C"/>
    <w:rsid w:val="002B23C6"/>
    <w:rsid w:val="002B402C"/>
    <w:rsid w:val="002B4CF4"/>
    <w:rsid w:val="002B772B"/>
    <w:rsid w:val="002B7E95"/>
    <w:rsid w:val="002C08DF"/>
    <w:rsid w:val="002C3BB6"/>
    <w:rsid w:val="002C4EFF"/>
    <w:rsid w:val="002C4FEE"/>
    <w:rsid w:val="002C62E8"/>
    <w:rsid w:val="002C668A"/>
    <w:rsid w:val="002D0C2F"/>
    <w:rsid w:val="002D3041"/>
    <w:rsid w:val="002D3850"/>
    <w:rsid w:val="002D411F"/>
    <w:rsid w:val="002D5E8C"/>
    <w:rsid w:val="002D5E8F"/>
    <w:rsid w:val="002D66A3"/>
    <w:rsid w:val="002D673D"/>
    <w:rsid w:val="002D6978"/>
    <w:rsid w:val="002D7148"/>
    <w:rsid w:val="002D744F"/>
    <w:rsid w:val="002E0077"/>
    <w:rsid w:val="002E0C8D"/>
    <w:rsid w:val="002E16FC"/>
    <w:rsid w:val="002E20D1"/>
    <w:rsid w:val="002E34A8"/>
    <w:rsid w:val="002E6B66"/>
    <w:rsid w:val="002F119E"/>
    <w:rsid w:val="002F211C"/>
    <w:rsid w:val="002F4147"/>
    <w:rsid w:val="002F5053"/>
    <w:rsid w:val="002F52BF"/>
    <w:rsid w:val="002F56EA"/>
    <w:rsid w:val="002F6984"/>
    <w:rsid w:val="00301BCB"/>
    <w:rsid w:val="00302365"/>
    <w:rsid w:val="00303F2F"/>
    <w:rsid w:val="003048FB"/>
    <w:rsid w:val="00305899"/>
    <w:rsid w:val="00305DA0"/>
    <w:rsid w:val="0030717A"/>
    <w:rsid w:val="00307258"/>
    <w:rsid w:val="00307F51"/>
    <w:rsid w:val="00307F77"/>
    <w:rsid w:val="003112BA"/>
    <w:rsid w:val="00311D0B"/>
    <w:rsid w:val="00313E86"/>
    <w:rsid w:val="003149C8"/>
    <w:rsid w:val="00320E95"/>
    <w:rsid w:val="003234ED"/>
    <w:rsid w:val="00324EFE"/>
    <w:rsid w:val="0032547B"/>
    <w:rsid w:val="0033249C"/>
    <w:rsid w:val="0033282B"/>
    <w:rsid w:val="003343E3"/>
    <w:rsid w:val="00335B3F"/>
    <w:rsid w:val="0034377C"/>
    <w:rsid w:val="00344E9B"/>
    <w:rsid w:val="00345F10"/>
    <w:rsid w:val="00346526"/>
    <w:rsid w:val="0034715B"/>
    <w:rsid w:val="003476FB"/>
    <w:rsid w:val="00347BE1"/>
    <w:rsid w:val="00352141"/>
    <w:rsid w:val="00353009"/>
    <w:rsid w:val="003546BE"/>
    <w:rsid w:val="00354890"/>
    <w:rsid w:val="003554A1"/>
    <w:rsid w:val="003554FA"/>
    <w:rsid w:val="00355A4B"/>
    <w:rsid w:val="0035723E"/>
    <w:rsid w:val="003636BB"/>
    <w:rsid w:val="003640D0"/>
    <w:rsid w:val="0036638E"/>
    <w:rsid w:val="00366C5D"/>
    <w:rsid w:val="00367B8C"/>
    <w:rsid w:val="00371EB4"/>
    <w:rsid w:val="00373898"/>
    <w:rsid w:val="00375364"/>
    <w:rsid w:val="00380127"/>
    <w:rsid w:val="00381F44"/>
    <w:rsid w:val="0038347A"/>
    <w:rsid w:val="00384F34"/>
    <w:rsid w:val="003931D9"/>
    <w:rsid w:val="00394090"/>
    <w:rsid w:val="0039519C"/>
    <w:rsid w:val="003960DB"/>
    <w:rsid w:val="00397BF5"/>
    <w:rsid w:val="003A062D"/>
    <w:rsid w:val="003A111E"/>
    <w:rsid w:val="003A20B4"/>
    <w:rsid w:val="003A3294"/>
    <w:rsid w:val="003A4CDD"/>
    <w:rsid w:val="003A4E1D"/>
    <w:rsid w:val="003A5411"/>
    <w:rsid w:val="003A5DB8"/>
    <w:rsid w:val="003A704D"/>
    <w:rsid w:val="003A7D4E"/>
    <w:rsid w:val="003B27DA"/>
    <w:rsid w:val="003B371C"/>
    <w:rsid w:val="003B3DF7"/>
    <w:rsid w:val="003B4234"/>
    <w:rsid w:val="003B4407"/>
    <w:rsid w:val="003B54F9"/>
    <w:rsid w:val="003B5AC8"/>
    <w:rsid w:val="003B5FF7"/>
    <w:rsid w:val="003B72E3"/>
    <w:rsid w:val="003B7A7F"/>
    <w:rsid w:val="003C2938"/>
    <w:rsid w:val="003C29ED"/>
    <w:rsid w:val="003C56E4"/>
    <w:rsid w:val="003C615D"/>
    <w:rsid w:val="003D0722"/>
    <w:rsid w:val="003D1EEB"/>
    <w:rsid w:val="003D359E"/>
    <w:rsid w:val="003D5608"/>
    <w:rsid w:val="003D76FF"/>
    <w:rsid w:val="003E00FC"/>
    <w:rsid w:val="003E04F6"/>
    <w:rsid w:val="003E08EA"/>
    <w:rsid w:val="003E0A56"/>
    <w:rsid w:val="003E0FC4"/>
    <w:rsid w:val="003E0FF6"/>
    <w:rsid w:val="003E28B5"/>
    <w:rsid w:val="003E2D06"/>
    <w:rsid w:val="003E44E2"/>
    <w:rsid w:val="003E6760"/>
    <w:rsid w:val="003E6EBE"/>
    <w:rsid w:val="003F0EDB"/>
    <w:rsid w:val="003F0FCB"/>
    <w:rsid w:val="003F271B"/>
    <w:rsid w:val="003F29D7"/>
    <w:rsid w:val="003F2E73"/>
    <w:rsid w:val="003F4DB3"/>
    <w:rsid w:val="003F5884"/>
    <w:rsid w:val="003F5A97"/>
    <w:rsid w:val="003F5B77"/>
    <w:rsid w:val="003F6375"/>
    <w:rsid w:val="00400CE7"/>
    <w:rsid w:val="00401116"/>
    <w:rsid w:val="0040362D"/>
    <w:rsid w:val="0040788D"/>
    <w:rsid w:val="004101B9"/>
    <w:rsid w:val="0041068E"/>
    <w:rsid w:val="00412E5A"/>
    <w:rsid w:val="00416BC5"/>
    <w:rsid w:val="0042143A"/>
    <w:rsid w:val="004251B5"/>
    <w:rsid w:val="004254A3"/>
    <w:rsid w:val="004255E1"/>
    <w:rsid w:val="00425E5D"/>
    <w:rsid w:val="00426F7A"/>
    <w:rsid w:val="0043051D"/>
    <w:rsid w:val="0043053C"/>
    <w:rsid w:val="00433700"/>
    <w:rsid w:val="004337E1"/>
    <w:rsid w:val="004359A5"/>
    <w:rsid w:val="00437DC0"/>
    <w:rsid w:val="004412B0"/>
    <w:rsid w:val="004424CB"/>
    <w:rsid w:val="00444D9B"/>
    <w:rsid w:val="00447240"/>
    <w:rsid w:val="004512C8"/>
    <w:rsid w:val="00452415"/>
    <w:rsid w:val="00453352"/>
    <w:rsid w:val="004564D3"/>
    <w:rsid w:val="00456535"/>
    <w:rsid w:val="00456F87"/>
    <w:rsid w:val="00463A0B"/>
    <w:rsid w:val="00465975"/>
    <w:rsid w:val="00466408"/>
    <w:rsid w:val="00467230"/>
    <w:rsid w:val="0047007A"/>
    <w:rsid w:val="0047029F"/>
    <w:rsid w:val="00471665"/>
    <w:rsid w:val="004726B1"/>
    <w:rsid w:val="00473128"/>
    <w:rsid w:val="00474864"/>
    <w:rsid w:val="00474DFF"/>
    <w:rsid w:val="00477CAE"/>
    <w:rsid w:val="00480CB1"/>
    <w:rsid w:val="00481282"/>
    <w:rsid w:val="00481672"/>
    <w:rsid w:val="004817E5"/>
    <w:rsid w:val="00481C9A"/>
    <w:rsid w:val="00482B97"/>
    <w:rsid w:val="00484D09"/>
    <w:rsid w:val="004857FB"/>
    <w:rsid w:val="004859C8"/>
    <w:rsid w:val="00486537"/>
    <w:rsid w:val="0048741E"/>
    <w:rsid w:val="00487594"/>
    <w:rsid w:val="00487897"/>
    <w:rsid w:val="00491860"/>
    <w:rsid w:val="004922B2"/>
    <w:rsid w:val="004928C8"/>
    <w:rsid w:val="004928CE"/>
    <w:rsid w:val="00494BB1"/>
    <w:rsid w:val="00495CAF"/>
    <w:rsid w:val="00496333"/>
    <w:rsid w:val="004A03C7"/>
    <w:rsid w:val="004A219A"/>
    <w:rsid w:val="004A48FF"/>
    <w:rsid w:val="004A4E8D"/>
    <w:rsid w:val="004A6065"/>
    <w:rsid w:val="004A6584"/>
    <w:rsid w:val="004A6634"/>
    <w:rsid w:val="004B1556"/>
    <w:rsid w:val="004B1E4B"/>
    <w:rsid w:val="004B385C"/>
    <w:rsid w:val="004C01A9"/>
    <w:rsid w:val="004C1579"/>
    <w:rsid w:val="004C3135"/>
    <w:rsid w:val="004C5CCC"/>
    <w:rsid w:val="004C6E3C"/>
    <w:rsid w:val="004C7F3D"/>
    <w:rsid w:val="004D0439"/>
    <w:rsid w:val="004D2C2F"/>
    <w:rsid w:val="004D3AC4"/>
    <w:rsid w:val="004D65DB"/>
    <w:rsid w:val="004E0C24"/>
    <w:rsid w:val="004E134F"/>
    <w:rsid w:val="004E13CD"/>
    <w:rsid w:val="004E13E0"/>
    <w:rsid w:val="004E2B7E"/>
    <w:rsid w:val="004E2C81"/>
    <w:rsid w:val="004E3030"/>
    <w:rsid w:val="004E589A"/>
    <w:rsid w:val="004E7E34"/>
    <w:rsid w:val="004F0565"/>
    <w:rsid w:val="004F08FB"/>
    <w:rsid w:val="004F0CB0"/>
    <w:rsid w:val="004F4749"/>
    <w:rsid w:val="004F61AD"/>
    <w:rsid w:val="005009F6"/>
    <w:rsid w:val="00500C57"/>
    <w:rsid w:val="00501F68"/>
    <w:rsid w:val="00502623"/>
    <w:rsid w:val="00503589"/>
    <w:rsid w:val="00505C21"/>
    <w:rsid w:val="00505F15"/>
    <w:rsid w:val="005060FB"/>
    <w:rsid w:val="00507DA3"/>
    <w:rsid w:val="0051243A"/>
    <w:rsid w:val="005145C9"/>
    <w:rsid w:val="00514685"/>
    <w:rsid w:val="00515688"/>
    <w:rsid w:val="005166DB"/>
    <w:rsid w:val="00516908"/>
    <w:rsid w:val="00516DE9"/>
    <w:rsid w:val="00520C35"/>
    <w:rsid w:val="00525FEE"/>
    <w:rsid w:val="0052634F"/>
    <w:rsid w:val="00530CB0"/>
    <w:rsid w:val="00531360"/>
    <w:rsid w:val="00531728"/>
    <w:rsid w:val="005335C9"/>
    <w:rsid w:val="005370EB"/>
    <w:rsid w:val="0053711A"/>
    <w:rsid w:val="0054014A"/>
    <w:rsid w:val="0054157B"/>
    <w:rsid w:val="00541DEE"/>
    <w:rsid w:val="00542BEF"/>
    <w:rsid w:val="00543952"/>
    <w:rsid w:val="0054430C"/>
    <w:rsid w:val="00544928"/>
    <w:rsid w:val="00545E30"/>
    <w:rsid w:val="00546ABD"/>
    <w:rsid w:val="00553193"/>
    <w:rsid w:val="005534A0"/>
    <w:rsid w:val="005536B5"/>
    <w:rsid w:val="00553CC0"/>
    <w:rsid w:val="00554C6E"/>
    <w:rsid w:val="005553A4"/>
    <w:rsid w:val="00557DE8"/>
    <w:rsid w:val="0056123A"/>
    <w:rsid w:val="005664A4"/>
    <w:rsid w:val="005667A0"/>
    <w:rsid w:val="0057151F"/>
    <w:rsid w:val="00573359"/>
    <w:rsid w:val="005737C8"/>
    <w:rsid w:val="005764DC"/>
    <w:rsid w:val="005770F7"/>
    <w:rsid w:val="00577AE6"/>
    <w:rsid w:val="00580AA5"/>
    <w:rsid w:val="00581FD4"/>
    <w:rsid w:val="0058261B"/>
    <w:rsid w:val="005845F2"/>
    <w:rsid w:val="00584726"/>
    <w:rsid w:val="00586614"/>
    <w:rsid w:val="00586C8A"/>
    <w:rsid w:val="00586F30"/>
    <w:rsid w:val="00590AB4"/>
    <w:rsid w:val="00590FF8"/>
    <w:rsid w:val="0059161B"/>
    <w:rsid w:val="00592C94"/>
    <w:rsid w:val="00592FE3"/>
    <w:rsid w:val="005953DA"/>
    <w:rsid w:val="00596237"/>
    <w:rsid w:val="00596D7B"/>
    <w:rsid w:val="00597031"/>
    <w:rsid w:val="005A1FF7"/>
    <w:rsid w:val="005A40ED"/>
    <w:rsid w:val="005A4116"/>
    <w:rsid w:val="005A43EA"/>
    <w:rsid w:val="005A6C3F"/>
    <w:rsid w:val="005B09E7"/>
    <w:rsid w:val="005B16C7"/>
    <w:rsid w:val="005B17F6"/>
    <w:rsid w:val="005B559A"/>
    <w:rsid w:val="005B5687"/>
    <w:rsid w:val="005B5F33"/>
    <w:rsid w:val="005B7422"/>
    <w:rsid w:val="005B78DB"/>
    <w:rsid w:val="005B7E27"/>
    <w:rsid w:val="005C0B74"/>
    <w:rsid w:val="005C148E"/>
    <w:rsid w:val="005C30A6"/>
    <w:rsid w:val="005C3417"/>
    <w:rsid w:val="005C4B5C"/>
    <w:rsid w:val="005C4C39"/>
    <w:rsid w:val="005C6414"/>
    <w:rsid w:val="005C673C"/>
    <w:rsid w:val="005C72DC"/>
    <w:rsid w:val="005C7C52"/>
    <w:rsid w:val="005C7DC7"/>
    <w:rsid w:val="005D16AE"/>
    <w:rsid w:val="005D1ECA"/>
    <w:rsid w:val="005D2B06"/>
    <w:rsid w:val="005D33B6"/>
    <w:rsid w:val="005D3723"/>
    <w:rsid w:val="005D4EE1"/>
    <w:rsid w:val="005D6FDD"/>
    <w:rsid w:val="005E17A0"/>
    <w:rsid w:val="005E2511"/>
    <w:rsid w:val="005E2676"/>
    <w:rsid w:val="005E3717"/>
    <w:rsid w:val="005E3D6B"/>
    <w:rsid w:val="005E5764"/>
    <w:rsid w:val="005E584D"/>
    <w:rsid w:val="005E6FDD"/>
    <w:rsid w:val="005F1168"/>
    <w:rsid w:val="005F1CFE"/>
    <w:rsid w:val="005F22AF"/>
    <w:rsid w:val="005F3B4D"/>
    <w:rsid w:val="005F5081"/>
    <w:rsid w:val="005F5091"/>
    <w:rsid w:val="005F7CB3"/>
    <w:rsid w:val="00602046"/>
    <w:rsid w:val="00602A92"/>
    <w:rsid w:val="006047FE"/>
    <w:rsid w:val="0060669D"/>
    <w:rsid w:val="00607694"/>
    <w:rsid w:val="006106FE"/>
    <w:rsid w:val="00610E6A"/>
    <w:rsid w:val="006118AE"/>
    <w:rsid w:val="00613A72"/>
    <w:rsid w:val="006148E9"/>
    <w:rsid w:val="00615DEB"/>
    <w:rsid w:val="00621A77"/>
    <w:rsid w:val="006228DC"/>
    <w:rsid w:val="00624340"/>
    <w:rsid w:val="00625EB0"/>
    <w:rsid w:val="00631829"/>
    <w:rsid w:val="00633327"/>
    <w:rsid w:val="00633382"/>
    <w:rsid w:val="006346C1"/>
    <w:rsid w:val="006404FC"/>
    <w:rsid w:val="0064122D"/>
    <w:rsid w:val="00641385"/>
    <w:rsid w:val="006419A5"/>
    <w:rsid w:val="00642D46"/>
    <w:rsid w:val="00643BA5"/>
    <w:rsid w:val="00647910"/>
    <w:rsid w:val="0065132C"/>
    <w:rsid w:val="00652F2A"/>
    <w:rsid w:val="00653B26"/>
    <w:rsid w:val="00654422"/>
    <w:rsid w:val="00654B30"/>
    <w:rsid w:val="00660084"/>
    <w:rsid w:val="006608F5"/>
    <w:rsid w:val="00662404"/>
    <w:rsid w:val="00664397"/>
    <w:rsid w:val="00664742"/>
    <w:rsid w:val="0066663D"/>
    <w:rsid w:val="00670D78"/>
    <w:rsid w:val="0067137F"/>
    <w:rsid w:val="006737EA"/>
    <w:rsid w:val="00675D96"/>
    <w:rsid w:val="0067611D"/>
    <w:rsid w:val="0067661F"/>
    <w:rsid w:val="00680107"/>
    <w:rsid w:val="00681193"/>
    <w:rsid w:val="00684104"/>
    <w:rsid w:val="00684951"/>
    <w:rsid w:val="00684A45"/>
    <w:rsid w:val="00685FA2"/>
    <w:rsid w:val="00686774"/>
    <w:rsid w:val="00687318"/>
    <w:rsid w:val="006876BD"/>
    <w:rsid w:val="00690B2E"/>
    <w:rsid w:val="00694442"/>
    <w:rsid w:val="00695129"/>
    <w:rsid w:val="00695CE9"/>
    <w:rsid w:val="00696F2A"/>
    <w:rsid w:val="0069786A"/>
    <w:rsid w:val="006A05D4"/>
    <w:rsid w:val="006A06C5"/>
    <w:rsid w:val="006A115C"/>
    <w:rsid w:val="006A25CD"/>
    <w:rsid w:val="006A25E5"/>
    <w:rsid w:val="006A2718"/>
    <w:rsid w:val="006A3665"/>
    <w:rsid w:val="006A7DF6"/>
    <w:rsid w:val="006A7E13"/>
    <w:rsid w:val="006A7EBE"/>
    <w:rsid w:val="006B098B"/>
    <w:rsid w:val="006B192D"/>
    <w:rsid w:val="006B2AA7"/>
    <w:rsid w:val="006B2EA0"/>
    <w:rsid w:val="006B3B95"/>
    <w:rsid w:val="006B68E2"/>
    <w:rsid w:val="006B70CD"/>
    <w:rsid w:val="006B78FC"/>
    <w:rsid w:val="006C099F"/>
    <w:rsid w:val="006C1525"/>
    <w:rsid w:val="006C1663"/>
    <w:rsid w:val="006C49CB"/>
    <w:rsid w:val="006C5224"/>
    <w:rsid w:val="006C7318"/>
    <w:rsid w:val="006C75A9"/>
    <w:rsid w:val="006D25DD"/>
    <w:rsid w:val="006D5A27"/>
    <w:rsid w:val="006D7930"/>
    <w:rsid w:val="006D7C3E"/>
    <w:rsid w:val="006E0B69"/>
    <w:rsid w:val="006E2B4F"/>
    <w:rsid w:val="006E31B3"/>
    <w:rsid w:val="006E4542"/>
    <w:rsid w:val="006E6D39"/>
    <w:rsid w:val="006F0324"/>
    <w:rsid w:val="006F0DC5"/>
    <w:rsid w:val="006F18D2"/>
    <w:rsid w:val="006F1A8D"/>
    <w:rsid w:val="006F2416"/>
    <w:rsid w:val="006F282D"/>
    <w:rsid w:val="006F32D0"/>
    <w:rsid w:val="006F4D63"/>
    <w:rsid w:val="006F5674"/>
    <w:rsid w:val="006F625D"/>
    <w:rsid w:val="00702470"/>
    <w:rsid w:val="007037A9"/>
    <w:rsid w:val="00707249"/>
    <w:rsid w:val="00710A0A"/>
    <w:rsid w:val="00711362"/>
    <w:rsid w:val="00711DCB"/>
    <w:rsid w:val="0071276D"/>
    <w:rsid w:val="00714539"/>
    <w:rsid w:val="00714AE3"/>
    <w:rsid w:val="00722825"/>
    <w:rsid w:val="0072690F"/>
    <w:rsid w:val="00727032"/>
    <w:rsid w:val="00727F0E"/>
    <w:rsid w:val="0073051E"/>
    <w:rsid w:val="00730BDD"/>
    <w:rsid w:val="0073285C"/>
    <w:rsid w:val="00736B81"/>
    <w:rsid w:val="00743E98"/>
    <w:rsid w:val="0074494A"/>
    <w:rsid w:val="00745CEF"/>
    <w:rsid w:val="00747AA0"/>
    <w:rsid w:val="007509BE"/>
    <w:rsid w:val="00754BB4"/>
    <w:rsid w:val="0075625B"/>
    <w:rsid w:val="0076139F"/>
    <w:rsid w:val="007638C3"/>
    <w:rsid w:val="00770BFA"/>
    <w:rsid w:val="00770D73"/>
    <w:rsid w:val="0077124E"/>
    <w:rsid w:val="0077301C"/>
    <w:rsid w:val="00773E69"/>
    <w:rsid w:val="00774AA8"/>
    <w:rsid w:val="007755F7"/>
    <w:rsid w:val="0077634B"/>
    <w:rsid w:val="00776C0B"/>
    <w:rsid w:val="00777ACF"/>
    <w:rsid w:val="00780E28"/>
    <w:rsid w:val="00781D71"/>
    <w:rsid w:val="00781DC8"/>
    <w:rsid w:val="00782485"/>
    <w:rsid w:val="00782538"/>
    <w:rsid w:val="0078487E"/>
    <w:rsid w:val="00785969"/>
    <w:rsid w:val="00786F83"/>
    <w:rsid w:val="00787F7D"/>
    <w:rsid w:val="00790433"/>
    <w:rsid w:val="007911E8"/>
    <w:rsid w:val="007927EE"/>
    <w:rsid w:val="00792BDE"/>
    <w:rsid w:val="0079342E"/>
    <w:rsid w:val="00794316"/>
    <w:rsid w:val="00794506"/>
    <w:rsid w:val="00794D19"/>
    <w:rsid w:val="00796562"/>
    <w:rsid w:val="00796B1E"/>
    <w:rsid w:val="007A08D6"/>
    <w:rsid w:val="007A15F2"/>
    <w:rsid w:val="007A35FF"/>
    <w:rsid w:val="007A60F9"/>
    <w:rsid w:val="007A6D44"/>
    <w:rsid w:val="007A7960"/>
    <w:rsid w:val="007A7DC4"/>
    <w:rsid w:val="007B1577"/>
    <w:rsid w:val="007B29DB"/>
    <w:rsid w:val="007B7DC2"/>
    <w:rsid w:val="007C0924"/>
    <w:rsid w:val="007C09E0"/>
    <w:rsid w:val="007C0B3C"/>
    <w:rsid w:val="007C0CDE"/>
    <w:rsid w:val="007C0F29"/>
    <w:rsid w:val="007C1ABA"/>
    <w:rsid w:val="007C257B"/>
    <w:rsid w:val="007C3138"/>
    <w:rsid w:val="007C3493"/>
    <w:rsid w:val="007C38C5"/>
    <w:rsid w:val="007C5C2D"/>
    <w:rsid w:val="007C5D99"/>
    <w:rsid w:val="007D014D"/>
    <w:rsid w:val="007D1B42"/>
    <w:rsid w:val="007D21EE"/>
    <w:rsid w:val="007D2ACD"/>
    <w:rsid w:val="007D2BF0"/>
    <w:rsid w:val="007D3D65"/>
    <w:rsid w:val="007D53D1"/>
    <w:rsid w:val="007D585D"/>
    <w:rsid w:val="007D5FC8"/>
    <w:rsid w:val="007D78D5"/>
    <w:rsid w:val="007D78EE"/>
    <w:rsid w:val="007D7EF4"/>
    <w:rsid w:val="007E09E1"/>
    <w:rsid w:val="007E14CB"/>
    <w:rsid w:val="007E3061"/>
    <w:rsid w:val="007E7CDC"/>
    <w:rsid w:val="007F1EA8"/>
    <w:rsid w:val="007F5A72"/>
    <w:rsid w:val="007F5F9F"/>
    <w:rsid w:val="00804AD6"/>
    <w:rsid w:val="0080673D"/>
    <w:rsid w:val="0080676E"/>
    <w:rsid w:val="008075B8"/>
    <w:rsid w:val="00807A4D"/>
    <w:rsid w:val="0081185C"/>
    <w:rsid w:val="008131DB"/>
    <w:rsid w:val="008138FC"/>
    <w:rsid w:val="0081423C"/>
    <w:rsid w:val="0081528F"/>
    <w:rsid w:val="00815514"/>
    <w:rsid w:val="00815DEE"/>
    <w:rsid w:val="00816632"/>
    <w:rsid w:val="008167F4"/>
    <w:rsid w:val="00816E3A"/>
    <w:rsid w:val="00817AA4"/>
    <w:rsid w:val="008202ED"/>
    <w:rsid w:val="00820D9F"/>
    <w:rsid w:val="008215E4"/>
    <w:rsid w:val="0082186C"/>
    <w:rsid w:val="00823AD8"/>
    <w:rsid w:val="00826402"/>
    <w:rsid w:val="008267CF"/>
    <w:rsid w:val="00826F62"/>
    <w:rsid w:val="0082745F"/>
    <w:rsid w:val="008315A6"/>
    <w:rsid w:val="00832076"/>
    <w:rsid w:val="008325A8"/>
    <w:rsid w:val="008337C3"/>
    <w:rsid w:val="00833F27"/>
    <w:rsid w:val="00834E64"/>
    <w:rsid w:val="00835298"/>
    <w:rsid w:val="00835F59"/>
    <w:rsid w:val="0083667B"/>
    <w:rsid w:val="00836819"/>
    <w:rsid w:val="00836FD3"/>
    <w:rsid w:val="00837517"/>
    <w:rsid w:val="00837A6A"/>
    <w:rsid w:val="00841029"/>
    <w:rsid w:val="00841F54"/>
    <w:rsid w:val="00842A39"/>
    <w:rsid w:val="00842E7D"/>
    <w:rsid w:val="008447B4"/>
    <w:rsid w:val="008449AB"/>
    <w:rsid w:val="00845FE0"/>
    <w:rsid w:val="008469B6"/>
    <w:rsid w:val="00850812"/>
    <w:rsid w:val="0085124B"/>
    <w:rsid w:val="00852D2E"/>
    <w:rsid w:val="0085401E"/>
    <w:rsid w:val="0085422B"/>
    <w:rsid w:val="00861F7E"/>
    <w:rsid w:val="008654A2"/>
    <w:rsid w:val="00865E38"/>
    <w:rsid w:val="00866B15"/>
    <w:rsid w:val="00867B55"/>
    <w:rsid w:val="008712C1"/>
    <w:rsid w:val="008714DD"/>
    <w:rsid w:val="00873340"/>
    <w:rsid w:val="008736E6"/>
    <w:rsid w:val="00873715"/>
    <w:rsid w:val="00873747"/>
    <w:rsid w:val="00873A82"/>
    <w:rsid w:val="00873D52"/>
    <w:rsid w:val="00873E22"/>
    <w:rsid w:val="00874210"/>
    <w:rsid w:val="00875A43"/>
    <w:rsid w:val="008774DC"/>
    <w:rsid w:val="008817F1"/>
    <w:rsid w:val="008818BD"/>
    <w:rsid w:val="00881C54"/>
    <w:rsid w:val="00882FDE"/>
    <w:rsid w:val="008838FF"/>
    <w:rsid w:val="00884B13"/>
    <w:rsid w:val="00886389"/>
    <w:rsid w:val="00887135"/>
    <w:rsid w:val="00887D07"/>
    <w:rsid w:val="008912FA"/>
    <w:rsid w:val="00892464"/>
    <w:rsid w:val="00892947"/>
    <w:rsid w:val="008938A5"/>
    <w:rsid w:val="00895477"/>
    <w:rsid w:val="00896326"/>
    <w:rsid w:val="008966A8"/>
    <w:rsid w:val="008A0E87"/>
    <w:rsid w:val="008A282E"/>
    <w:rsid w:val="008A4FAE"/>
    <w:rsid w:val="008A6F84"/>
    <w:rsid w:val="008A7E25"/>
    <w:rsid w:val="008B07FC"/>
    <w:rsid w:val="008B12D3"/>
    <w:rsid w:val="008B215A"/>
    <w:rsid w:val="008B2F8A"/>
    <w:rsid w:val="008B3845"/>
    <w:rsid w:val="008C05A9"/>
    <w:rsid w:val="008C1561"/>
    <w:rsid w:val="008C1DDC"/>
    <w:rsid w:val="008C4B39"/>
    <w:rsid w:val="008C7816"/>
    <w:rsid w:val="008D00CD"/>
    <w:rsid w:val="008D0AD5"/>
    <w:rsid w:val="008D1808"/>
    <w:rsid w:val="008D1AF6"/>
    <w:rsid w:val="008D2262"/>
    <w:rsid w:val="008D265A"/>
    <w:rsid w:val="008D57BA"/>
    <w:rsid w:val="008E261F"/>
    <w:rsid w:val="008E33CE"/>
    <w:rsid w:val="008E52B3"/>
    <w:rsid w:val="008E6EE3"/>
    <w:rsid w:val="008F1171"/>
    <w:rsid w:val="008F122C"/>
    <w:rsid w:val="008F1B40"/>
    <w:rsid w:val="008F3096"/>
    <w:rsid w:val="008F4E10"/>
    <w:rsid w:val="008F534C"/>
    <w:rsid w:val="008F5ABF"/>
    <w:rsid w:val="008F5D71"/>
    <w:rsid w:val="008F5F36"/>
    <w:rsid w:val="009000BF"/>
    <w:rsid w:val="0090021E"/>
    <w:rsid w:val="009009ED"/>
    <w:rsid w:val="00900B9F"/>
    <w:rsid w:val="00900C63"/>
    <w:rsid w:val="00904A21"/>
    <w:rsid w:val="00905BD4"/>
    <w:rsid w:val="00906B4E"/>
    <w:rsid w:val="009105F8"/>
    <w:rsid w:val="00911B5B"/>
    <w:rsid w:val="00915EB3"/>
    <w:rsid w:val="00916972"/>
    <w:rsid w:val="00916C97"/>
    <w:rsid w:val="00917FFC"/>
    <w:rsid w:val="00920297"/>
    <w:rsid w:val="0092109E"/>
    <w:rsid w:val="009231AF"/>
    <w:rsid w:val="009314EA"/>
    <w:rsid w:val="009320A9"/>
    <w:rsid w:val="00932454"/>
    <w:rsid w:val="0093577D"/>
    <w:rsid w:val="00935A4E"/>
    <w:rsid w:val="00936364"/>
    <w:rsid w:val="00936BBB"/>
    <w:rsid w:val="00936BEE"/>
    <w:rsid w:val="0093724D"/>
    <w:rsid w:val="009374C5"/>
    <w:rsid w:val="009414AC"/>
    <w:rsid w:val="009424CD"/>
    <w:rsid w:val="00944276"/>
    <w:rsid w:val="00944782"/>
    <w:rsid w:val="00946A57"/>
    <w:rsid w:val="009478F4"/>
    <w:rsid w:val="00950ED9"/>
    <w:rsid w:val="00952116"/>
    <w:rsid w:val="00952CCD"/>
    <w:rsid w:val="00955153"/>
    <w:rsid w:val="009553DA"/>
    <w:rsid w:val="009554E3"/>
    <w:rsid w:val="009560C6"/>
    <w:rsid w:val="009619FA"/>
    <w:rsid w:val="00961F1F"/>
    <w:rsid w:val="0096283E"/>
    <w:rsid w:val="009633BD"/>
    <w:rsid w:val="009649A6"/>
    <w:rsid w:val="00964AB3"/>
    <w:rsid w:val="0096605B"/>
    <w:rsid w:val="009669B2"/>
    <w:rsid w:val="00966CEC"/>
    <w:rsid w:val="00971A84"/>
    <w:rsid w:val="00972C99"/>
    <w:rsid w:val="009753C5"/>
    <w:rsid w:val="009757CF"/>
    <w:rsid w:val="00976BA0"/>
    <w:rsid w:val="009777AC"/>
    <w:rsid w:val="0098208B"/>
    <w:rsid w:val="009825D3"/>
    <w:rsid w:val="009856F1"/>
    <w:rsid w:val="00986825"/>
    <w:rsid w:val="0099149D"/>
    <w:rsid w:val="009923D4"/>
    <w:rsid w:val="0099431A"/>
    <w:rsid w:val="00995EF3"/>
    <w:rsid w:val="009A1363"/>
    <w:rsid w:val="009A294A"/>
    <w:rsid w:val="009A3BE6"/>
    <w:rsid w:val="009A41A2"/>
    <w:rsid w:val="009A5615"/>
    <w:rsid w:val="009B090D"/>
    <w:rsid w:val="009B1711"/>
    <w:rsid w:val="009B2A66"/>
    <w:rsid w:val="009B2B1E"/>
    <w:rsid w:val="009B4D4B"/>
    <w:rsid w:val="009C0B73"/>
    <w:rsid w:val="009C2251"/>
    <w:rsid w:val="009C5F8E"/>
    <w:rsid w:val="009C6822"/>
    <w:rsid w:val="009C71CB"/>
    <w:rsid w:val="009D66F7"/>
    <w:rsid w:val="009E0EF0"/>
    <w:rsid w:val="009E1387"/>
    <w:rsid w:val="009E17C7"/>
    <w:rsid w:val="009E209D"/>
    <w:rsid w:val="009E350F"/>
    <w:rsid w:val="009E7A07"/>
    <w:rsid w:val="009F0E97"/>
    <w:rsid w:val="009F0F34"/>
    <w:rsid w:val="009F1B59"/>
    <w:rsid w:val="009F2286"/>
    <w:rsid w:val="009F22F8"/>
    <w:rsid w:val="009F2533"/>
    <w:rsid w:val="009F2EA8"/>
    <w:rsid w:val="009F6F38"/>
    <w:rsid w:val="009F7EE4"/>
    <w:rsid w:val="00A00147"/>
    <w:rsid w:val="00A02644"/>
    <w:rsid w:val="00A05115"/>
    <w:rsid w:val="00A0722B"/>
    <w:rsid w:val="00A10ACD"/>
    <w:rsid w:val="00A129FC"/>
    <w:rsid w:val="00A144B6"/>
    <w:rsid w:val="00A14E01"/>
    <w:rsid w:val="00A15471"/>
    <w:rsid w:val="00A16D55"/>
    <w:rsid w:val="00A177E9"/>
    <w:rsid w:val="00A2165B"/>
    <w:rsid w:val="00A24144"/>
    <w:rsid w:val="00A2439F"/>
    <w:rsid w:val="00A25CD5"/>
    <w:rsid w:val="00A2690A"/>
    <w:rsid w:val="00A269FD"/>
    <w:rsid w:val="00A2792D"/>
    <w:rsid w:val="00A31806"/>
    <w:rsid w:val="00A3356D"/>
    <w:rsid w:val="00A33EF4"/>
    <w:rsid w:val="00A3499E"/>
    <w:rsid w:val="00A354AA"/>
    <w:rsid w:val="00A36058"/>
    <w:rsid w:val="00A36BBA"/>
    <w:rsid w:val="00A37E8A"/>
    <w:rsid w:val="00A41508"/>
    <w:rsid w:val="00A42E4E"/>
    <w:rsid w:val="00A44510"/>
    <w:rsid w:val="00A44683"/>
    <w:rsid w:val="00A4541B"/>
    <w:rsid w:val="00A45634"/>
    <w:rsid w:val="00A465B1"/>
    <w:rsid w:val="00A465C7"/>
    <w:rsid w:val="00A47D6A"/>
    <w:rsid w:val="00A50570"/>
    <w:rsid w:val="00A52C3E"/>
    <w:rsid w:val="00A536A6"/>
    <w:rsid w:val="00A54F98"/>
    <w:rsid w:val="00A5564E"/>
    <w:rsid w:val="00A557B2"/>
    <w:rsid w:val="00A55960"/>
    <w:rsid w:val="00A56F7A"/>
    <w:rsid w:val="00A609FF"/>
    <w:rsid w:val="00A60C62"/>
    <w:rsid w:val="00A63A33"/>
    <w:rsid w:val="00A63D58"/>
    <w:rsid w:val="00A6520D"/>
    <w:rsid w:val="00A67C5F"/>
    <w:rsid w:val="00A67C68"/>
    <w:rsid w:val="00A72A1C"/>
    <w:rsid w:val="00A73C05"/>
    <w:rsid w:val="00A740D4"/>
    <w:rsid w:val="00A746E9"/>
    <w:rsid w:val="00A74F31"/>
    <w:rsid w:val="00A76406"/>
    <w:rsid w:val="00A77174"/>
    <w:rsid w:val="00A77FB4"/>
    <w:rsid w:val="00A804D0"/>
    <w:rsid w:val="00A81039"/>
    <w:rsid w:val="00A81548"/>
    <w:rsid w:val="00A815CF"/>
    <w:rsid w:val="00A821FE"/>
    <w:rsid w:val="00A82636"/>
    <w:rsid w:val="00A856B3"/>
    <w:rsid w:val="00A85968"/>
    <w:rsid w:val="00A91A72"/>
    <w:rsid w:val="00A91F3D"/>
    <w:rsid w:val="00A9252A"/>
    <w:rsid w:val="00A93EB2"/>
    <w:rsid w:val="00A944FB"/>
    <w:rsid w:val="00A973AA"/>
    <w:rsid w:val="00AA301C"/>
    <w:rsid w:val="00AA3DBD"/>
    <w:rsid w:val="00AA3DEC"/>
    <w:rsid w:val="00AA4822"/>
    <w:rsid w:val="00AA48B7"/>
    <w:rsid w:val="00AA6BD5"/>
    <w:rsid w:val="00AA73D2"/>
    <w:rsid w:val="00AA779A"/>
    <w:rsid w:val="00AB0460"/>
    <w:rsid w:val="00AB387B"/>
    <w:rsid w:val="00AB40A1"/>
    <w:rsid w:val="00AB6640"/>
    <w:rsid w:val="00AB72CC"/>
    <w:rsid w:val="00AC2F55"/>
    <w:rsid w:val="00AC3821"/>
    <w:rsid w:val="00AC7B49"/>
    <w:rsid w:val="00AD076E"/>
    <w:rsid w:val="00AD1F21"/>
    <w:rsid w:val="00AD3F7D"/>
    <w:rsid w:val="00AD4AD6"/>
    <w:rsid w:val="00AD4E0E"/>
    <w:rsid w:val="00AD5072"/>
    <w:rsid w:val="00AD5F42"/>
    <w:rsid w:val="00AD6CB3"/>
    <w:rsid w:val="00AE0A21"/>
    <w:rsid w:val="00AE1A7A"/>
    <w:rsid w:val="00AE4100"/>
    <w:rsid w:val="00AE4599"/>
    <w:rsid w:val="00AE45F9"/>
    <w:rsid w:val="00AE47A7"/>
    <w:rsid w:val="00AE5928"/>
    <w:rsid w:val="00AE6B02"/>
    <w:rsid w:val="00AF0490"/>
    <w:rsid w:val="00AF2186"/>
    <w:rsid w:val="00AF2F13"/>
    <w:rsid w:val="00AF3AC8"/>
    <w:rsid w:val="00AF45D3"/>
    <w:rsid w:val="00AF4CBB"/>
    <w:rsid w:val="00AF5F7F"/>
    <w:rsid w:val="00AF6958"/>
    <w:rsid w:val="00AF7A47"/>
    <w:rsid w:val="00B05D38"/>
    <w:rsid w:val="00B05E32"/>
    <w:rsid w:val="00B06CF7"/>
    <w:rsid w:val="00B10385"/>
    <w:rsid w:val="00B11112"/>
    <w:rsid w:val="00B11AA7"/>
    <w:rsid w:val="00B11BAB"/>
    <w:rsid w:val="00B13E6F"/>
    <w:rsid w:val="00B1571D"/>
    <w:rsid w:val="00B161AB"/>
    <w:rsid w:val="00B16F5D"/>
    <w:rsid w:val="00B17596"/>
    <w:rsid w:val="00B17A0F"/>
    <w:rsid w:val="00B214C6"/>
    <w:rsid w:val="00B2259B"/>
    <w:rsid w:val="00B22698"/>
    <w:rsid w:val="00B27A56"/>
    <w:rsid w:val="00B27CB5"/>
    <w:rsid w:val="00B310D1"/>
    <w:rsid w:val="00B319DE"/>
    <w:rsid w:val="00B41595"/>
    <w:rsid w:val="00B4282C"/>
    <w:rsid w:val="00B4759E"/>
    <w:rsid w:val="00B555B0"/>
    <w:rsid w:val="00B56D23"/>
    <w:rsid w:val="00B57619"/>
    <w:rsid w:val="00B62A6D"/>
    <w:rsid w:val="00B63603"/>
    <w:rsid w:val="00B64D32"/>
    <w:rsid w:val="00B656D7"/>
    <w:rsid w:val="00B659ED"/>
    <w:rsid w:val="00B65A29"/>
    <w:rsid w:val="00B6634E"/>
    <w:rsid w:val="00B6635E"/>
    <w:rsid w:val="00B67BD8"/>
    <w:rsid w:val="00B70001"/>
    <w:rsid w:val="00B708FA"/>
    <w:rsid w:val="00B71D16"/>
    <w:rsid w:val="00B72CD3"/>
    <w:rsid w:val="00B7475A"/>
    <w:rsid w:val="00B7622C"/>
    <w:rsid w:val="00B76472"/>
    <w:rsid w:val="00B76602"/>
    <w:rsid w:val="00B76F3B"/>
    <w:rsid w:val="00B77E69"/>
    <w:rsid w:val="00B8492B"/>
    <w:rsid w:val="00B860FB"/>
    <w:rsid w:val="00B87D8C"/>
    <w:rsid w:val="00B94A98"/>
    <w:rsid w:val="00B950EC"/>
    <w:rsid w:val="00B95A9F"/>
    <w:rsid w:val="00B96C81"/>
    <w:rsid w:val="00B96F28"/>
    <w:rsid w:val="00B975C4"/>
    <w:rsid w:val="00BA1169"/>
    <w:rsid w:val="00BA5383"/>
    <w:rsid w:val="00BA5F13"/>
    <w:rsid w:val="00BB0A72"/>
    <w:rsid w:val="00BB0E8F"/>
    <w:rsid w:val="00BB50C8"/>
    <w:rsid w:val="00BB58E0"/>
    <w:rsid w:val="00BB5DE7"/>
    <w:rsid w:val="00BB613E"/>
    <w:rsid w:val="00BB693F"/>
    <w:rsid w:val="00BB78E1"/>
    <w:rsid w:val="00BC0C2E"/>
    <w:rsid w:val="00BC138B"/>
    <w:rsid w:val="00BC3108"/>
    <w:rsid w:val="00BC383E"/>
    <w:rsid w:val="00BC4399"/>
    <w:rsid w:val="00BC748D"/>
    <w:rsid w:val="00BC7E32"/>
    <w:rsid w:val="00BD016C"/>
    <w:rsid w:val="00BD1BD2"/>
    <w:rsid w:val="00BD1DF4"/>
    <w:rsid w:val="00BD4AB5"/>
    <w:rsid w:val="00BD4E4A"/>
    <w:rsid w:val="00BD56DC"/>
    <w:rsid w:val="00BD58AB"/>
    <w:rsid w:val="00BD74C1"/>
    <w:rsid w:val="00BE09F9"/>
    <w:rsid w:val="00BE37A6"/>
    <w:rsid w:val="00BE3C7F"/>
    <w:rsid w:val="00BE73AD"/>
    <w:rsid w:val="00BF2213"/>
    <w:rsid w:val="00BF2C20"/>
    <w:rsid w:val="00BF307E"/>
    <w:rsid w:val="00BF48F3"/>
    <w:rsid w:val="00BF7A5A"/>
    <w:rsid w:val="00C01EEE"/>
    <w:rsid w:val="00C06DB5"/>
    <w:rsid w:val="00C075A8"/>
    <w:rsid w:val="00C13403"/>
    <w:rsid w:val="00C14447"/>
    <w:rsid w:val="00C202C7"/>
    <w:rsid w:val="00C22E9B"/>
    <w:rsid w:val="00C24B64"/>
    <w:rsid w:val="00C25744"/>
    <w:rsid w:val="00C262F4"/>
    <w:rsid w:val="00C30098"/>
    <w:rsid w:val="00C30C61"/>
    <w:rsid w:val="00C31AAC"/>
    <w:rsid w:val="00C3537E"/>
    <w:rsid w:val="00C36279"/>
    <w:rsid w:val="00C378C6"/>
    <w:rsid w:val="00C402E4"/>
    <w:rsid w:val="00C475A1"/>
    <w:rsid w:val="00C536C6"/>
    <w:rsid w:val="00C53900"/>
    <w:rsid w:val="00C53FDA"/>
    <w:rsid w:val="00C5429C"/>
    <w:rsid w:val="00C547CF"/>
    <w:rsid w:val="00C54AA4"/>
    <w:rsid w:val="00C54B4F"/>
    <w:rsid w:val="00C55AED"/>
    <w:rsid w:val="00C570F8"/>
    <w:rsid w:val="00C60664"/>
    <w:rsid w:val="00C6162D"/>
    <w:rsid w:val="00C639A1"/>
    <w:rsid w:val="00C63D0E"/>
    <w:rsid w:val="00C647BC"/>
    <w:rsid w:val="00C648AC"/>
    <w:rsid w:val="00C653A5"/>
    <w:rsid w:val="00C66439"/>
    <w:rsid w:val="00C67186"/>
    <w:rsid w:val="00C67849"/>
    <w:rsid w:val="00C67A78"/>
    <w:rsid w:val="00C67A8C"/>
    <w:rsid w:val="00C67AF3"/>
    <w:rsid w:val="00C72637"/>
    <w:rsid w:val="00C72C8A"/>
    <w:rsid w:val="00C73172"/>
    <w:rsid w:val="00C77B0D"/>
    <w:rsid w:val="00C80856"/>
    <w:rsid w:val="00C80F11"/>
    <w:rsid w:val="00C81C45"/>
    <w:rsid w:val="00C821FE"/>
    <w:rsid w:val="00C84FA8"/>
    <w:rsid w:val="00C85D6A"/>
    <w:rsid w:val="00C86D50"/>
    <w:rsid w:val="00C91A96"/>
    <w:rsid w:val="00C91EFD"/>
    <w:rsid w:val="00C92484"/>
    <w:rsid w:val="00C94417"/>
    <w:rsid w:val="00C9696C"/>
    <w:rsid w:val="00C96D2C"/>
    <w:rsid w:val="00C970B7"/>
    <w:rsid w:val="00CA001D"/>
    <w:rsid w:val="00CA18E8"/>
    <w:rsid w:val="00CA21CE"/>
    <w:rsid w:val="00CA5588"/>
    <w:rsid w:val="00CA79B5"/>
    <w:rsid w:val="00CB0B1B"/>
    <w:rsid w:val="00CB1662"/>
    <w:rsid w:val="00CB32CE"/>
    <w:rsid w:val="00CB6477"/>
    <w:rsid w:val="00CC0751"/>
    <w:rsid w:val="00CC12CF"/>
    <w:rsid w:val="00CC1BDA"/>
    <w:rsid w:val="00CC20C3"/>
    <w:rsid w:val="00CC3C8E"/>
    <w:rsid w:val="00CC3EF8"/>
    <w:rsid w:val="00CC521E"/>
    <w:rsid w:val="00CC78E5"/>
    <w:rsid w:val="00CD08D3"/>
    <w:rsid w:val="00CD0A1C"/>
    <w:rsid w:val="00CD2B98"/>
    <w:rsid w:val="00CD30A3"/>
    <w:rsid w:val="00CD3708"/>
    <w:rsid w:val="00CD3AE5"/>
    <w:rsid w:val="00CE0A7F"/>
    <w:rsid w:val="00CE11B1"/>
    <w:rsid w:val="00CE6646"/>
    <w:rsid w:val="00CE7695"/>
    <w:rsid w:val="00CF23A2"/>
    <w:rsid w:val="00CF4674"/>
    <w:rsid w:val="00CF4BE4"/>
    <w:rsid w:val="00CF608A"/>
    <w:rsid w:val="00CF6367"/>
    <w:rsid w:val="00CF73F6"/>
    <w:rsid w:val="00CF7A6D"/>
    <w:rsid w:val="00D10353"/>
    <w:rsid w:val="00D106E9"/>
    <w:rsid w:val="00D10BA4"/>
    <w:rsid w:val="00D11703"/>
    <w:rsid w:val="00D1347C"/>
    <w:rsid w:val="00D203B8"/>
    <w:rsid w:val="00D204DD"/>
    <w:rsid w:val="00D20805"/>
    <w:rsid w:val="00D20C57"/>
    <w:rsid w:val="00D22ACF"/>
    <w:rsid w:val="00D22C90"/>
    <w:rsid w:val="00D230E3"/>
    <w:rsid w:val="00D23517"/>
    <w:rsid w:val="00D257F1"/>
    <w:rsid w:val="00D26846"/>
    <w:rsid w:val="00D27A8F"/>
    <w:rsid w:val="00D27B2A"/>
    <w:rsid w:val="00D301ED"/>
    <w:rsid w:val="00D30311"/>
    <w:rsid w:val="00D3071B"/>
    <w:rsid w:val="00D33D9D"/>
    <w:rsid w:val="00D34DC1"/>
    <w:rsid w:val="00D42D43"/>
    <w:rsid w:val="00D50004"/>
    <w:rsid w:val="00D50C7C"/>
    <w:rsid w:val="00D50C90"/>
    <w:rsid w:val="00D51EDF"/>
    <w:rsid w:val="00D54EDB"/>
    <w:rsid w:val="00D56272"/>
    <w:rsid w:val="00D5686A"/>
    <w:rsid w:val="00D60AB9"/>
    <w:rsid w:val="00D6301D"/>
    <w:rsid w:val="00D63DF0"/>
    <w:rsid w:val="00D643FF"/>
    <w:rsid w:val="00D66ED3"/>
    <w:rsid w:val="00D67079"/>
    <w:rsid w:val="00D6707D"/>
    <w:rsid w:val="00D67EF4"/>
    <w:rsid w:val="00D71D98"/>
    <w:rsid w:val="00D71E36"/>
    <w:rsid w:val="00D73038"/>
    <w:rsid w:val="00D7629B"/>
    <w:rsid w:val="00D765B9"/>
    <w:rsid w:val="00D76A9D"/>
    <w:rsid w:val="00D77097"/>
    <w:rsid w:val="00D8242B"/>
    <w:rsid w:val="00D839BC"/>
    <w:rsid w:val="00D839E4"/>
    <w:rsid w:val="00D84091"/>
    <w:rsid w:val="00D8498A"/>
    <w:rsid w:val="00D85B6C"/>
    <w:rsid w:val="00D877F0"/>
    <w:rsid w:val="00D907B4"/>
    <w:rsid w:val="00D95234"/>
    <w:rsid w:val="00D97B75"/>
    <w:rsid w:val="00DA0971"/>
    <w:rsid w:val="00DA494F"/>
    <w:rsid w:val="00DA6569"/>
    <w:rsid w:val="00DB30B2"/>
    <w:rsid w:val="00DB3959"/>
    <w:rsid w:val="00DB46C4"/>
    <w:rsid w:val="00DB5BAA"/>
    <w:rsid w:val="00DB6F1F"/>
    <w:rsid w:val="00DB7C01"/>
    <w:rsid w:val="00DB7C73"/>
    <w:rsid w:val="00DC0BF9"/>
    <w:rsid w:val="00DC2A01"/>
    <w:rsid w:val="00DC3A3F"/>
    <w:rsid w:val="00DD1013"/>
    <w:rsid w:val="00DD104D"/>
    <w:rsid w:val="00DD21A1"/>
    <w:rsid w:val="00DD25F0"/>
    <w:rsid w:val="00DD41E5"/>
    <w:rsid w:val="00DD4D0E"/>
    <w:rsid w:val="00DD6DD9"/>
    <w:rsid w:val="00DD7483"/>
    <w:rsid w:val="00DD767C"/>
    <w:rsid w:val="00DD7712"/>
    <w:rsid w:val="00DE1408"/>
    <w:rsid w:val="00DE15A0"/>
    <w:rsid w:val="00DE3267"/>
    <w:rsid w:val="00DE38CE"/>
    <w:rsid w:val="00DE5D34"/>
    <w:rsid w:val="00DE785A"/>
    <w:rsid w:val="00DF00C8"/>
    <w:rsid w:val="00DF157B"/>
    <w:rsid w:val="00DF1745"/>
    <w:rsid w:val="00DF2944"/>
    <w:rsid w:val="00DF57B5"/>
    <w:rsid w:val="00DF712D"/>
    <w:rsid w:val="00E03444"/>
    <w:rsid w:val="00E035F9"/>
    <w:rsid w:val="00E0385F"/>
    <w:rsid w:val="00E04136"/>
    <w:rsid w:val="00E054CA"/>
    <w:rsid w:val="00E0667A"/>
    <w:rsid w:val="00E07BF8"/>
    <w:rsid w:val="00E07F5B"/>
    <w:rsid w:val="00E105C8"/>
    <w:rsid w:val="00E10F15"/>
    <w:rsid w:val="00E12C08"/>
    <w:rsid w:val="00E1429A"/>
    <w:rsid w:val="00E202CE"/>
    <w:rsid w:val="00E23A95"/>
    <w:rsid w:val="00E24A7F"/>
    <w:rsid w:val="00E3174B"/>
    <w:rsid w:val="00E31D47"/>
    <w:rsid w:val="00E35D09"/>
    <w:rsid w:val="00E35E79"/>
    <w:rsid w:val="00E371FD"/>
    <w:rsid w:val="00E40A19"/>
    <w:rsid w:val="00E40AB0"/>
    <w:rsid w:val="00E41EBA"/>
    <w:rsid w:val="00E43A33"/>
    <w:rsid w:val="00E4475B"/>
    <w:rsid w:val="00E45BAA"/>
    <w:rsid w:val="00E47B56"/>
    <w:rsid w:val="00E50636"/>
    <w:rsid w:val="00E510D4"/>
    <w:rsid w:val="00E51C1F"/>
    <w:rsid w:val="00E5217A"/>
    <w:rsid w:val="00E55F8A"/>
    <w:rsid w:val="00E575EF"/>
    <w:rsid w:val="00E577F3"/>
    <w:rsid w:val="00E61218"/>
    <w:rsid w:val="00E62664"/>
    <w:rsid w:val="00E62B52"/>
    <w:rsid w:val="00E63CCF"/>
    <w:rsid w:val="00E641D6"/>
    <w:rsid w:val="00E66B7E"/>
    <w:rsid w:val="00E6746B"/>
    <w:rsid w:val="00E72F9A"/>
    <w:rsid w:val="00E73D6D"/>
    <w:rsid w:val="00E74F9A"/>
    <w:rsid w:val="00E75C32"/>
    <w:rsid w:val="00E7773B"/>
    <w:rsid w:val="00E7796E"/>
    <w:rsid w:val="00E812BA"/>
    <w:rsid w:val="00E82410"/>
    <w:rsid w:val="00E861CB"/>
    <w:rsid w:val="00E879C0"/>
    <w:rsid w:val="00E87F39"/>
    <w:rsid w:val="00E91C88"/>
    <w:rsid w:val="00E91D4E"/>
    <w:rsid w:val="00E9237A"/>
    <w:rsid w:val="00E9327B"/>
    <w:rsid w:val="00E94DEB"/>
    <w:rsid w:val="00E94F34"/>
    <w:rsid w:val="00E97910"/>
    <w:rsid w:val="00E97AB7"/>
    <w:rsid w:val="00EA0840"/>
    <w:rsid w:val="00EA146C"/>
    <w:rsid w:val="00EA3605"/>
    <w:rsid w:val="00EA36EE"/>
    <w:rsid w:val="00EA4CEB"/>
    <w:rsid w:val="00EA6789"/>
    <w:rsid w:val="00EA6898"/>
    <w:rsid w:val="00EB0A6C"/>
    <w:rsid w:val="00EB1A6E"/>
    <w:rsid w:val="00EB4872"/>
    <w:rsid w:val="00EB4B7C"/>
    <w:rsid w:val="00EB6220"/>
    <w:rsid w:val="00EB7F72"/>
    <w:rsid w:val="00EC1D46"/>
    <w:rsid w:val="00EC4384"/>
    <w:rsid w:val="00EC4619"/>
    <w:rsid w:val="00EC5F2B"/>
    <w:rsid w:val="00EC67D2"/>
    <w:rsid w:val="00EC6895"/>
    <w:rsid w:val="00EC7331"/>
    <w:rsid w:val="00EC75F5"/>
    <w:rsid w:val="00ED2EE9"/>
    <w:rsid w:val="00ED5DED"/>
    <w:rsid w:val="00ED6255"/>
    <w:rsid w:val="00ED6D59"/>
    <w:rsid w:val="00EE13BD"/>
    <w:rsid w:val="00EE2C02"/>
    <w:rsid w:val="00EE5CAC"/>
    <w:rsid w:val="00EE5DD3"/>
    <w:rsid w:val="00EE607A"/>
    <w:rsid w:val="00EE63BD"/>
    <w:rsid w:val="00EE6F26"/>
    <w:rsid w:val="00EE78A3"/>
    <w:rsid w:val="00EF0B64"/>
    <w:rsid w:val="00EF4315"/>
    <w:rsid w:val="00EF5B87"/>
    <w:rsid w:val="00EF78FB"/>
    <w:rsid w:val="00F00E6A"/>
    <w:rsid w:val="00F0253C"/>
    <w:rsid w:val="00F03FC7"/>
    <w:rsid w:val="00F06E19"/>
    <w:rsid w:val="00F07B87"/>
    <w:rsid w:val="00F13607"/>
    <w:rsid w:val="00F13C2B"/>
    <w:rsid w:val="00F13E2D"/>
    <w:rsid w:val="00F14A5D"/>
    <w:rsid w:val="00F15889"/>
    <w:rsid w:val="00F169C1"/>
    <w:rsid w:val="00F201AE"/>
    <w:rsid w:val="00F213A2"/>
    <w:rsid w:val="00F21C6E"/>
    <w:rsid w:val="00F23D31"/>
    <w:rsid w:val="00F24B76"/>
    <w:rsid w:val="00F25C11"/>
    <w:rsid w:val="00F26500"/>
    <w:rsid w:val="00F30D44"/>
    <w:rsid w:val="00F3323A"/>
    <w:rsid w:val="00F338D6"/>
    <w:rsid w:val="00F34BD8"/>
    <w:rsid w:val="00F36D01"/>
    <w:rsid w:val="00F378AA"/>
    <w:rsid w:val="00F41318"/>
    <w:rsid w:val="00F41408"/>
    <w:rsid w:val="00F43A3E"/>
    <w:rsid w:val="00F445D0"/>
    <w:rsid w:val="00F453CA"/>
    <w:rsid w:val="00F4566F"/>
    <w:rsid w:val="00F45BEA"/>
    <w:rsid w:val="00F46C63"/>
    <w:rsid w:val="00F47555"/>
    <w:rsid w:val="00F50A6E"/>
    <w:rsid w:val="00F50DF4"/>
    <w:rsid w:val="00F50E44"/>
    <w:rsid w:val="00F522C8"/>
    <w:rsid w:val="00F56262"/>
    <w:rsid w:val="00F576FF"/>
    <w:rsid w:val="00F57BB8"/>
    <w:rsid w:val="00F6124D"/>
    <w:rsid w:val="00F62531"/>
    <w:rsid w:val="00F63942"/>
    <w:rsid w:val="00F64AB0"/>
    <w:rsid w:val="00F65BCE"/>
    <w:rsid w:val="00F67209"/>
    <w:rsid w:val="00F709A6"/>
    <w:rsid w:val="00F70B26"/>
    <w:rsid w:val="00F71109"/>
    <w:rsid w:val="00F717AE"/>
    <w:rsid w:val="00F719FF"/>
    <w:rsid w:val="00F73E0B"/>
    <w:rsid w:val="00F74D95"/>
    <w:rsid w:val="00F76E8B"/>
    <w:rsid w:val="00F84AA0"/>
    <w:rsid w:val="00F84D8E"/>
    <w:rsid w:val="00F862D8"/>
    <w:rsid w:val="00F90F11"/>
    <w:rsid w:val="00F92104"/>
    <w:rsid w:val="00F9262D"/>
    <w:rsid w:val="00F9357F"/>
    <w:rsid w:val="00F94F3C"/>
    <w:rsid w:val="00FA4379"/>
    <w:rsid w:val="00FA4D65"/>
    <w:rsid w:val="00FA6A3A"/>
    <w:rsid w:val="00FB01ED"/>
    <w:rsid w:val="00FB0BEF"/>
    <w:rsid w:val="00FB11A1"/>
    <w:rsid w:val="00FB1876"/>
    <w:rsid w:val="00FB2346"/>
    <w:rsid w:val="00FB2F35"/>
    <w:rsid w:val="00FB3F09"/>
    <w:rsid w:val="00FB4BE9"/>
    <w:rsid w:val="00FB6B83"/>
    <w:rsid w:val="00FB76B5"/>
    <w:rsid w:val="00FC0DB1"/>
    <w:rsid w:val="00FC2513"/>
    <w:rsid w:val="00FC30CB"/>
    <w:rsid w:val="00FC4A37"/>
    <w:rsid w:val="00FC6B70"/>
    <w:rsid w:val="00FC74BC"/>
    <w:rsid w:val="00FD13E9"/>
    <w:rsid w:val="00FD1EE9"/>
    <w:rsid w:val="00FD2CB1"/>
    <w:rsid w:val="00FD3EF8"/>
    <w:rsid w:val="00FE29BA"/>
    <w:rsid w:val="00FE3F68"/>
    <w:rsid w:val="00FE7AE6"/>
    <w:rsid w:val="00FF5A46"/>
    <w:rsid w:val="00FF60B7"/>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5">
      <o:colormru v:ext="edit" colors="#ccecff"/>
    </o:shapedefaults>
    <o:shapelayout v:ext="edit">
      <o:idmap v:ext="edit" data="1"/>
    </o:shapelayout>
  </w:shapeDefaults>
  <w:decimalSymbol w:val="."/>
  <w:listSeparator w:val=","/>
  <w15:chartTrackingRefBased/>
  <w15:docId w15:val="{1614DE80-8E19-492D-B73B-5397001E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B4"/>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9A41A2"/>
    <w:pPr>
      <w:tabs>
        <w:tab w:val="center" w:pos="4320"/>
        <w:tab w:val="right" w:pos="8640"/>
      </w:tabs>
    </w:pPr>
  </w:style>
  <w:style w:type="paragraph" w:styleId="Footer">
    <w:name w:val="footer"/>
    <w:basedOn w:val="Normal"/>
    <w:rsid w:val="009A41A2"/>
    <w:pPr>
      <w:tabs>
        <w:tab w:val="center" w:pos="4320"/>
        <w:tab w:val="right" w:pos="8640"/>
      </w:tabs>
    </w:pPr>
  </w:style>
  <w:style w:type="paragraph" w:styleId="Title">
    <w:name w:val="Title"/>
    <w:basedOn w:val="Normal"/>
    <w:qFormat/>
    <w:rsid w:val="00F74D95"/>
    <w:pPr>
      <w:widowControl/>
      <w:autoSpaceDE/>
      <w:autoSpaceDN/>
      <w:adjustRightInd/>
      <w:jc w:val="center"/>
    </w:pPr>
    <w:rPr>
      <w:rFonts w:ascii="Arial Narrow" w:hAnsi="Arial Narrow"/>
      <w:b/>
      <w:bCs/>
      <w:sz w:val="24"/>
    </w:rPr>
  </w:style>
  <w:style w:type="paragraph" w:styleId="BodyText">
    <w:name w:val="Body Text"/>
    <w:basedOn w:val="Normal"/>
    <w:rsid w:val="00F74D95"/>
    <w:pPr>
      <w:widowControl/>
      <w:autoSpaceDE/>
      <w:autoSpaceDN/>
      <w:adjustRightInd/>
    </w:pPr>
    <w:rPr>
      <w:bCs/>
    </w:rPr>
  </w:style>
  <w:style w:type="paragraph" w:customStyle="1" w:styleId="StyleLeft0Hanging05">
    <w:name w:val="Style Left:  0&quot; Hanging:  0.5&quot;"/>
    <w:basedOn w:val="Normal"/>
    <w:rsid w:val="00F201AE"/>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F201AE"/>
    <w:pPr>
      <w:autoSpaceDE/>
      <w:autoSpaceDN/>
      <w:adjustRightInd/>
    </w:pPr>
  </w:style>
  <w:style w:type="character" w:customStyle="1" w:styleId="StyleStyleLeft0Hanging05UnderlineChar">
    <w:name w:val="Style Style Left:  0&quot; Hanging:  0.5&quot; + Underline Char"/>
    <w:basedOn w:val="DefaultParagraphFont"/>
    <w:link w:val="StyleStyleLeft0Hanging05Underline"/>
    <w:rsid w:val="00F201A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TV D-2948 Permit Shield</vt:lpstr>
    </vt:vector>
  </TitlesOfParts>
  <Company>SCDHEC</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D-2948 Permit Shield</dc:title>
  <dc:subject>Title V Operating Permit Application</dc:subject>
  <dc:creator>BAQ</dc:creator>
  <cp:keywords/>
  <cp:lastModifiedBy>Frazier, Addison M..</cp:lastModifiedBy>
  <cp:revision>2</cp:revision>
  <cp:lastPrinted>2013-07-22T20:50:00Z</cp:lastPrinted>
  <dcterms:created xsi:type="dcterms:W3CDTF">2017-01-23T20:47:00Z</dcterms:created>
  <dcterms:modified xsi:type="dcterms:W3CDTF">2017-01-23T20:47:00Z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