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4D" w:rsidRDefault="00E92407" w:rsidP="00352014">
      <w:pPr>
        <w:pStyle w:val="Title"/>
        <w:rPr>
          <w:bCs w:val="0"/>
          <w:smallCaps w:val="0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52.25pt;height:75pt">
            <v:imagedata r:id="rId6" r:href="rId7"/>
          </v:shape>
        </w:pict>
      </w:r>
    </w:p>
    <w:p w:rsidR="0069554D" w:rsidRDefault="0069554D" w:rsidP="003963BA">
      <w:pPr>
        <w:pStyle w:val="Title"/>
        <w:rPr>
          <w:bCs w:val="0"/>
          <w:smallCaps w:val="0"/>
          <w:sz w:val="32"/>
          <w:szCs w:val="32"/>
        </w:rPr>
      </w:pPr>
    </w:p>
    <w:p w:rsidR="003963BA" w:rsidRPr="003963BA" w:rsidRDefault="0069554D" w:rsidP="003963BA">
      <w:pPr>
        <w:pStyle w:val="Title"/>
        <w:rPr>
          <w:bCs w:val="0"/>
          <w:smallCaps w:val="0"/>
          <w:sz w:val="32"/>
          <w:szCs w:val="32"/>
        </w:rPr>
      </w:pPr>
      <w:smartTag w:uri="urn:schemas-microsoft-com:office:smarttags" w:element="State">
        <w:smartTag w:uri="urn:schemas-microsoft-com:office:smarttags" w:element="place">
          <w:r>
            <w:rPr>
              <w:bCs w:val="0"/>
              <w:smallCaps w:val="0"/>
              <w:sz w:val="32"/>
              <w:szCs w:val="32"/>
            </w:rPr>
            <w:t>South Carolina</w:t>
          </w:r>
        </w:smartTag>
      </w:smartTag>
      <w:r>
        <w:rPr>
          <w:bCs w:val="0"/>
          <w:smallCaps w:val="0"/>
          <w:sz w:val="32"/>
          <w:szCs w:val="32"/>
        </w:rPr>
        <w:t xml:space="preserve"> Approved</w:t>
      </w:r>
      <w:r w:rsidR="005E1257">
        <w:rPr>
          <w:bCs w:val="0"/>
          <w:smallCaps w:val="0"/>
          <w:sz w:val="32"/>
          <w:szCs w:val="32"/>
        </w:rPr>
        <w:t xml:space="preserve"> </w:t>
      </w:r>
      <w:r w:rsidR="00F50BB3" w:rsidRPr="003963BA">
        <w:rPr>
          <w:bCs w:val="0"/>
          <w:smallCaps w:val="0"/>
          <w:sz w:val="32"/>
          <w:szCs w:val="32"/>
        </w:rPr>
        <w:t>Proficiency Testing</w:t>
      </w:r>
      <w:r w:rsidR="003963BA" w:rsidRPr="003963BA">
        <w:rPr>
          <w:bCs w:val="0"/>
          <w:smallCaps w:val="0"/>
          <w:sz w:val="32"/>
          <w:szCs w:val="32"/>
        </w:rPr>
        <w:t xml:space="preserve"> Providers</w:t>
      </w:r>
    </w:p>
    <w:p w:rsidR="005E1257" w:rsidRDefault="005E1257" w:rsidP="005E1257">
      <w:pPr>
        <w:jc w:val="center"/>
        <w:rPr>
          <w:rFonts w:ascii="Arial" w:hAnsi="Arial" w:cs="Arial"/>
          <w:b/>
          <w:bCs/>
          <w:szCs w:val="20"/>
        </w:rPr>
      </w:pPr>
    </w:p>
    <w:p w:rsidR="00F50BB3" w:rsidRDefault="005E1257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All</w:t>
      </w:r>
      <w:r w:rsidR="00F50BB3">
        <w:rPr>
          <w:rFonts w:ascii="Arial" w:hAnsi="Arial" w:cs="Arial"/>
          <w:b/>
          <w:bCs/>
          <w:szCs w:val="20"/>
        </w:rPr>
        <w:t xml:space="preserve"> P</w:t>
      </w:r>
      <w:r w:rsidR="00767B7B">
        <w:rPr>
          <w:rFonts w:ascii="Arial" w:hAnsi="Arial" w:cs="Arial"/>
          <w:b/>
          <w:bCs/>
          <w:szCs w:val="20"/>
        </w:rPr>
        <w:t>roficiency Testing (PT)</w:t>
      </w:r>
      <w:r w:rsidR="00F50BB3">
        <w:rPr>
          <w:rFonts w:ascii="Arial" w:hAnsi="Arial" w:cs="Arial"/>
          <w:b/>
          <w:bCs/>
          <w:szCs w:val="20"/>
        </w:rPr>
        <w:t xml:space="preserve"> </w:t>
      </w:r>
      <w:r w:rsidR="002D3C33">
        <w:rPr>
          <w:rFonts w:ascii="Arial" w:hAnsi="Arial" w:cs="Arial"/>
          <w:b/>
          <w:bCs/>
          <w:szCs w:val="20"/>
        </w:rPr>
        <w:t>p</w:t>
      </w:r>
      <w:r w:rsidR="00F50BB3">
        <w:rPr>
          <w:rFonts w:ascii="Arial" w:hAnsi="Arial" w:cs="Arial"/>
          <w:b/>
          <w:bCs/>
          <w:szCs w:val="20"/>
        </w:rPr>
        <w:t>roviders are not accredited for all types of PT samples, therefore view the laboratory’s scope of accreditation at the</w:t>
      </w:r>
      <w:r w:rsidR="00767B7B">
        <w:rPr>
          <w:rFonts w:ascii="Arial" w:hAnsi="Arial" w:cs="Arial"/>
          <w:b/>
          <w:bCs/>
          <w:szCs w:val="20"/>
        </w:rPr>
        <w:t>ir</w:t>
      </w:r>
      <w:r w:rsidR="00F50BB3">
        <w:rPr>
          <w:rFonts w:ascii="Arial" w:hAnsi="Arial" w:cs="Arial"/>
          <w:b/>
          <w:bCs/>
          <w:szCs w:val="20"/>
        </w:rPr>
        <w:t xml:space="preserve"> website</w:t>
      </w:r>
      <w:r w:rsidR="00767B7B">
        <w:rPr>
          <w:rFonts w:ascii="Arial" w:hAnsi="Arial" w:cs="Arial"/>
          <w:b/>
          <w:bCs/>
          <w:szCs w:val="20"/>
        </w:rPr>
        <w:t>.</w:t>
      </w:r>
      <w:r w:rsidR="00F50BB3">
        <w:rPr>
          <w:rFonts w:ascii="Arial" w:hAnsi="Arial" w:cs="Arial"/>
          <w:b/>
          <w:bCs/>
          <w:szCs w:val="20"/>
        </w:rPr>
        <w:t xml:space="preserve"> For the </w:t>
      </w:r>
      <w:smartTag w:uri="urn:schemas-microsoft-com:office:smarttags" w:element="place">
        <w:smartTag w:uri="urn:schemas-microsoft-com:office:smarttags" w:element="State">
          <w:r w:rsidR="00F50BB3">
            <w:rPr>
              <w:rFonts w:ascii="Arial" w:hAnsi="Arial" w:cs="Arial"/>
              <w:b/>
              <w:bCs/>
              <w:szCs w:val="20"/>
            </w:rPr>
            <w:t>South Carolina</w:t>
          </w:r>
        </w:smartTag>
      </w:smartTag>
      <w:r w:rsidR="00F50BB3">
        <w:rPr>
          <w:rFonts w:ascii="Arial" w:hAnsi="Arial" w:cs="Arial"/>
          <w:b/>
          <w:bCs/>
          <w:szCs w:val="20"/>
        </w:rPr>
        <w:t xml:space="preserve"> PT requirements</w:t>
      </w:r>
      <w:r w:rsidR="00AF29E7">
        <w:rPr>
          <w:rFonts w:ascii="Arial" w:hAnsi="Arial" w:cs="Arial"/>
          <w:b/>
          <w:bCs/>
          <w:szCs w:val="20"/>
        </w:rPr>
        <w:t>,</w:t>
      </w:r>
      <w:r w:rsidR="00F50BB3">
        <w:rPr>
          <w:rFonts w:ascii="Arial" w:hAnsi="Arial" w:cs="Arial"/>
          <w:b/>
          <w:bCs/>
          <w:szCs w:val="20"/>
        </w:rPr>
        <w:t xml:space="preserve"> please refer to our website at </w:t>
      </w:r>
      <w:hyperlink r:id="rId8" w:history="1">
        <w:r w:rsidR="003963BA" w:rsidRPr="001B382E">
          <w:rPr>
            <w:rStyle w:val="Hyperlink"/>
            <w:rFonts w:ascii="Arial" w:hAnsi="Arial" w:cs="Arial"/>
            <w:b/>
            <w:bCs/>
            <w:szCs w:val="20"/>
          </w:rPr>
          <w:t>www.scdhec.gov/labcert</w:t>
        </w:r>
      </w:hyperlink>
      <w:r w:rsidR="00F50BB3">
        <w:rPr>
          <w:rFonts w:ascii="Arial" w:hAnsi="Arial" w:cs="Arial"/>
          <w:b/>
          <w:bCs/>
          <w:szCs w:val="20"/>
        </w:rPr>
        <w:t xml:space="preserve"> or call our office for a copy of these requirements. </w:t>
      </w:r>
    </w:p>
    <w:p w:rsidR="00F50BB3" w:rsidRDefault="00F50BB3">
      <w:pPr>
        <w:rPr>
          <w:rFonts w:ascii="Arial" w:hAnsi="Arial" w:cs="Arial"/>
          <w:b/>
          <w:bCs/>
          <w:szCs w:val="20"/>
        </w:rPr>
        <w:sectPr w:rsidR="00F50BB3">
          <w:footerReference w:type="default" r:id="rId9"/>
          <w:endnotePr>
            <w:numFmt w:val="decimal"/>
          </w:endnotePr>
          <w:pgSz w:w="12240" w:h="15840"/>
          <w:pgMar w:top="720" w:right="1440" w:bottom="576" w:left="1440" w:header="1008" w:footer="576" w:gutter="0"/>
          <w:cols w:space="720"/>
          <w:noEndnote/>
        </w:sectPr>
      </w:pPr>
    </w:p>
    <w:p w:rsidR="00F50BB3" w:rsidRDefault="00F50BB3">
      <w:pPr>
        <w:rPr>
          <w:rFonts w:ascii="Arial" w:hAnsi="Arial" w:cs="Arial"/>
          <w:szCs w:val="20"/>
        </w:rPr>
      </w:pPr>
    </w:p>
    <w:p w:rsidR="00F50BB3" w:rsidRDefault="00F50BB3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Absolute Standards, Inc.</w:t>
      </w:r>
    </w:p>
    <w:p w:rsidR="00F50BB3" w:rsidRDefault="00F50BB3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Phone:  (</w:t>
      </w:r>
      <w:r w:rsidR="003963BA">
        <w:rPr>
          <w:rFonts w:ascii="Arial" w:hAnsi="Arial" w:cs="Arial"/>
          <w:szCs w:val="20"/>
        </w:rPr>
        <w:t>800</w:t>
      </w:r>
      <w:r>
        <w:rPr>
          <w:rFonts w:ascii="Arial" w:hAnsi="Arial" w:cs="Arial"/>
          <w:szCs w:val="20"/>
        </w:rPr>
        <w:t xml:space="preserve">) </w:t>
      </w:r>
      <w:r w:rsidR="003963BA">
        <w:rPr>
          <w:rFonts w:ascii="Arial" w:hAnsi="Arial" w:cs="Arial"/>
          <w:szCs w:val="20"/>
        </w:rPr>
        <w:t>368</w:t>
      </w:r>
      <w:r>
        <w:rPr>
          <w:rFonts w:ascii="Arial" w:hAnsi="Arial" w:cs="Arial"/>
          <w:szCs w:val="20"/>
        </w:rPr>
        <w:t>-</w:t>
      </w:r>
      <w:r w:rsidR="003963BA">
        <w:rPr>
          <w:rFonts w:ascii="Arial" w:hAnsi="Arial" w:cs="Arial"/>
          <w:szCs w:val="20"/>
        </w:rPr>
        <w:t>1131</w:t>
      </w:r>
    </w:p>
    <w:p w:rsidR="00F50BB3" w:rsidRDefault="00F50BB3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Fax: </w:t>
      </w:r>
      <w:r w:rsidR="00EC6956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(</w:t>
      </w:r>
      <w:r w:rsidR="00767B7B">
        <w:rPr>
          <w:rFonts w:ascii="Arial" w:hAnsi="Arial" w:cs="Arial"/>
          <w:szCs w:val="20"/>
        </w:rPr>
        <w:t>800</w:t>
      </w:r>
      <w:r>
        <w:rPr>
          <w:rFonts w:ascii="Arial" w:hAnsi="Arial" w:cs="Arial"/>
          <w:szCs w:val="20"/>
        </w:rPr>
        <w:t xml:space="preserve">) </w:t>
      </w:r>
      <w:r w:rsidR="00767B7B">
        <w:rPr>
          <w:rFonts w:ascii="Arial" w:hAnsi="Arial" w:cs="Arial"/>
          <w:szCs w:val="20"/>
        </w:rPr>
        <w:t>410</w:t>
      </w:r>
      <w:r>
        <w:rPr>
          <w:rFonts w:ascii="Arial" w:hAnsi="Arial" w:cs="Arial"/>
          <w:szCs w:val="20"/>
        </w:rPr>
        <w:t>-2</w:t>
      </w:r>
      <w:r w:rsidR="00767B7B">
        <w:rPr>
          <w:rFonts w:ascii="Arial" w:hAnsi="Arial" w:cs="Arial"/>
          <w:szCs w:val="20"/>
        </w:rPr>
        <w:t>577</w:t>
      </w:r>
    </w:p>
    <w:p w:rsidR="00F50BB3" w:rsidRDefault="00642D10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Website</w:t>
      </w:r>
      <w:r w:rsidR="00F50BB3">
        <w:rPr>
          <w:rFonts w:ascii="Arial" w:hAnsi="Arial" w:cs="Arial"/>
          <w:szCs w:val="20"/>
        </w:rPr>
        <w:t xml:space="preserve">: </w:t>
      </w:r>
      <w:hyperlink r:id="rId10" w:history="1">
        <w:r w:rsidR="00F50BB3">
          <w:rPr>
            <w:rStyle w:val="Hyperlink"/>
            <w:rFonts w:ascii="Arial" w:hAnsi="Arial" w:cs="Arial"/>
            <w:szCs w:val="20"/>
          </w:rPr>
          <w:t>www.absolutestandards.com</w:t>
        </w:r>
      </w:hyperlink>
    </w:p>
    <w:p w:rsidR="00F50BB3" w:rsidRDefault="00F50BB3" w:rsidP="00352014">
      <w:pPr>
        <w:ind w:right="-3510"/>
        <w:rPr>
          <w:rFonts w:ascii="Arial" w:hAnsi="Arial" w:cs="Arial"/>
          <w:szCs w:val="20"/>
        </w:rPr>
      </w:pPr>
    </w:p>
    <w:p w:rsidR="00AF7C2B" w:rsidRPr="00E92407" w:rsidRDefault="00AF7C2B" w:rsidP="00AF7C2B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Advanced Analytical Solutions, LLC</w:t>
      </w:r>
    </w:p>
    <w:p w:rsidR="00AF7C2B" w:rsidRDefault="00AF7C2B" w:rsidP="00AF7C2B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Phone: (800) 283-4844</w:t>
      </w:r>
    </w:p>
    <w:p w:rsidR="00AF7C2B" w:rsidRDefault="00AF7C2B" w:rsidP="00AF7C2B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Fax:</w:t>
      </w:r>
      <w:r w:rsidR="00EC6956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(304) 485-6971</w:t>
      </w:r>
    </w:p>
    <w:p w:rsidR="00AF7C2B" w:rsidRDefault="00AF7C2B" w:rsidP="00AF7C2B">
      <w:pPr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Website: </w:t>
      </w:r>
      <w:hyperlink r:id="rId11" w:history="1">
        <w:r w:rsidRPr="005E32B8">
          <w:rPr>
            <w:rStyle w:val="Hyperlink"/>
            <w:rFonts w:ascii="Arial" w:hAnsi="Arial" w:cs="Arial"/>
            <w:bCs/>
            <w:szCs w:val="20"/>
          </w:rPr>
          <w:t>www.advancedqa.com</w:t>
        </w:r>
      </w:hyperlink>
    </w:p>
    <w:p w:rsidR="00AF7C2B" w:rsidRDefault="00AF7C2B" w:rsidP="00AF7C2B">
      <w:pPr>
        <w:rPr>
          <w:rFonts w:ascii="Arial" w:hAnsi="Arial" w:cs="Arial"/>
          <w:b/>
          <w:bCs/>
          <w:szCs w:val="20"/>
        </w:rPr>
      </w:pPr>
    </w:p>
    <w:p w:rsidR="00F50BB3" w:rsidRDefault="00F50BB3" w:rsidP="00352014">
      <w:pPr>
        <w:ind w:right="-54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Environmental Resource Associates (ERA)</w:t>
      </w:r>
    </w:p>
    <w:p w:rsidR="00F50BB3" w:rsidRDefault="00F50BB3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Phone:</w:t>
      </w:r>
      <w:r>
        <w:rPr>
          <w:rFonts w:ascii="Arial" w:hAnsi="Arial" w:cs="Arial"/>
          <w:szCs w:val="20"/>
        </w:rPr>
        <w:tab/>
        <w:t>(</w:t>
      </w:r>
      <w:r w:rsidR="00767B7B">
        <w:rPr>
          <w:rFonts w:ascii="Arial" w:hAnsi="Arial" w:cs="Arial"/>
          <w:szCs w:val="20"/>
        </w:rPr>
        <w:t>800</w:t>
      </w:r>
      <w:r>
        <w:rPr>
          <w:rFonts w:ascii="Arial" w:hAnsi="Arial" w:cs="Arial"/>
          <w:szCs w:val="20"/>
        </w:rPr>
        <w:t xml:space="preserve">) </w:t>
      </w:r>
      <w:r w:rsidR="00767B7B">
        <w:rPr>
          <w:rFonts w:ascii="Arial" w:hAnsi="Arial" w:cs="Arial"/>
          <w:szCs w:val="20"/>
        </w:rPr>
        <w:t>372-0122</w:t>
      </w:r>
    </w:p>
    <w:p w:rsidR="00F50BB3" w:rsidRDefault="00F50BB3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Fax:</w:t>
      </w:r>
      <w:r w:rsidR="00EC6956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(303) 421-0159</w:t>
      </w:r>
    </w:p>
    <w:p w:rsidR="00F50BB3" w:rsidRDefault="00642D10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Website</w:t>
      </w:r>
      <w:r w:rsidR="00F50BB3">
        <w:rPr>
          <w:rFonts w:ascii="Arial" w:hAnsi="Arial" w:cs="Arial"/>
          <w:szCs w:val="20"/>
        </w:rPr>
        <w:t>:</w:t>
      </w:r>
      <w:r w:rsidR="00EC6956">
        <w:rPr>
          <w:rFonts w:ascii="Arial" w:hAnsi="Arial" w:cs="Arial"/>
          <w:szCs w:val="20"/>
        </w:rPr>
        <w:t xml:space="preserve"> </w:t>
      </w:r>
      <w:hyperlink r:id="rId12" w:history="1">
        <w:r w:rsidR="00F50BB3">
          <w:rPr>
            <w:rStyle w:val="Hyperlink"/>
            <w:rFonts w:ascii="Arial" w:hAnsi="Arial" w:cs="Arial"/>
            <w:szCs w:val="20"/>
          </w:rPr>
          <w:t>www.eraqc.com</w:t>
        </w:r>
      </w:hyperlink>
    </w:p>
    <w:p w:rsidR="0094706E" w:rsidRDefault="0094706E" w:rsidP="00352014">
      <w:pPr>
        <w:rPr>
          <w:rFonts w:ascii="Arial" w:hAnsi="Arial" w:cs="Arial"/>
          <w:szCs w:val="20"/>
        </w:rPr>
      </w:pPr>
    </w:p>
    <w:p w:rsidR="00F50BB3" w:rsidRDefault="00F50BB3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NSI Solutions, Inc. </w:t>
      </w:r>
    </w:p>
    <w:p w:rsidR="00F50BB3" w:rsidRDefault="00F50BB3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Phone:  (</w:t>
      </w:r>
      <w:r w:rsidR="00457F50">
        <w:rPr>
          <w:rFonts w:ascii="Arial" w:hAnsi="Arial" w:cs="Arial"/>
          <w:szCs w:val="20"/>
        </w:rPr>
        <w:t>800</w:t>
      </w:r>
      <w:r>
        <w:rPr>
          <w:rFonts w:ascii="Arial" w:hAnsi="Arial" w:cs="Arial"/>
          <w:szCs w:val="20"/>
        </w:rPr>
        <w:t xml:space="preserve">) </w:t>
      </w:r>
      <w:r w:rsidR="00457F50">
        <w:rPr>
          <w:rFonts w:ascii="Arial" w:hAnsi="Arial" w:cs="Arial"/>
          <w:szCs w:val="20"/>
        </w:rPr>
        <w:t>234</w:t>
      </w:r>
      <w:r>
        <w:rPr>
          <w:rFonts w:ascii="Arial" w:hAnsi="Arial" w:cs="Arial"/>
          <w:szCs w:val="20"/>
        </w:rPr>
        <w:t>-</w:t>
      </w:r>
      <w:r w:rsidR="00457F50">
        <w:rPr>
          <w:rFonts w:ascii="Arial" w:hAnsi="Arial" w:cs="Arial"/>
          <w:szCs w:val="20"/>
        </w:rPr>
        <w:t>7837</w:t>
      </w:r>
    </w:p>
    <w:p w:rsidR="00F50BB3" w:rsidRDefault="00F50BB3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Fax:</w:t>
      </w:r>
      <w:r w:rsidR="00EC6956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(919) 957-7562</w:t>
      </w:r>
    </w:p>
    <w:p w:rsidR="00F50BB3" w:rsidRDefault="00642D10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Website</w:t>
      </w:r>
      <w:r w:rsidR="00F50BB3">
        <w:rPr>
          <w:rFonts w:ascii="Arial" w:hAnsi="Arial" w:cs="Arial"/>
          <w:szCs w:val="20"/>
        </w:rPr>
        <w:t>:</w:t>
      </w:r>
      <w:r w:rsidR="00EC6956">
        <w:rPr>
          <w:rFonts w:ascii="Arial" w:hAnsi="Arial" w:cs="Arial"/>
          <w:szCs w:val="20"/>
        </w:rPr>
        <w:t xml:space="preserve"> </w:t>
      </w:r>
      <w:hyperlink r:id="rId13" w:history="1">
        <w:r w:rsidR="00F50BB3">
          <w:rPr>
            <w:rStyle w:val="Hyperlink"/>
            <w:rFonts w:ascii="Arial" w:hAnsi="Arial" w:cs="Arial"/>
            <w:szCs w:val="20"/>
          </w:rPr>
          <w:t>www.nsi-es.com</w:t>
        </w:r>
      </w:hyperlink>
    </w:p>
    <w:p w:rsidR="00F50BB3" w:rsidRDefault="00F50BB3" w:rsidP="00352014">
      <w:pPr>
        <w:rPr>
          <w:rFonts w:ascii="Arial" w:hAnsi="Arial" w:cs="Arial"/>
          <w:szCs w:val="20"/>
        </w:rPr>
      </w:pPr>
    </w:p>
    <w:p w:rsidR="00395CB6" w:rsidRDefault="00395CB6" w:rsidP="00395CB6">
      <w:pPr>
        <w:pStyle w:val="Heading1"/>
      </w:pPr>
      <w:r>
        <w:t>Phenova, Inc.</w:t>
      </w:r>
    </w:p>
    <w:p w:rsidR="00395CB6" w:rsidRDefault="00395CB6" w:rsidP="00395CB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Phone: (866) 942-2978</w:t>
      </w:r>
    </w:p>
    <w:p w:rsidR="00395CB6" w:rsidRDefault="00395CB6" w:rsidP="00395CB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Fax:</w:t>
      </w:r>
      <w:r w:rsidR="00EC6956">
        <w:rPr>
          <w:rFonts w:ascii="Arial" w:hAnsi="Arial" w:cs="Arial"/>
        </w:rPr>
        <w:tab/>
      </w:r>
      <w:r>
        <w:rPr>
          <w:rFonts w:ascii="Arial" w:hAnsi="Arial" w:cs="Arial"/>
        </w:rPr>
        <w:t>(866) 283-0269</w:t>
      </w:r>
    </w:p>
    <w:p w:rsidR="00395CB6" w:rsidRDefault="00395CB6" w:rsidP="00395C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14" w:history="1">
        <w:r w:rsidRPr="005E32B8">
          <w:rPr>
            <w:rStyle w:val="Hyperlink"/>
            <w:rFonts w:ascii="Arial" w:hAnsi="Arial" w:cs="Arial"/>
          </w:rPr>
          <w:t>www.phenova.com</w:t>
        </w:r>
      </w:hyperlink>
    </w:p>
    <w:p w:rsidR="00395CB6" w:rsidRDefault="00395CB6" w:rsidP="00395CB6">
      <w:pPr>
        <w:rPr>
          <w:rFonts w:ascii="Arial" w:hAnsi="Arial" w:cs="Arial"/>
          <w:szCs w:val="20"/>
        </w:rPr>
      </w:pPr>
    </w:p>
    <w:p w:rsidR="00F50BB3" w:rsidRDefault="00E92407" w:rsidP="00352014">
      <w:pPr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b/>
          <w:bCs/>
          <w:szCs w:val="20"/>
        </w:rPr>
        <w:t>MilliporeSigma</w:t>
      </w:r>
      <w:proofErr w:type="spellEnd"/>
      <w:r w:rsidR="00C2774F">
        <w:rPr>
          <w:rFonts w:ascii="Arial" w:hAnsi="Arial" w:cs="Arial"/>
          <w:b/>
          <w:bCs/>
          <w:szCs w:val="20"/>
        </w:rPr>
        <w:t xml:space="preserve"> </w:t>
      </w:r>
      <w:r w:rsidR="00F50BB3">
        <w:rPr>
          <w:rFonts w:ascii="Arial" w:hAnsi="Arial" w:cs="Arial"/>
          <w:b/>
          <w:bCs/>
          <w:szCs w:val="20"/>
        </w:rPr>
        <w:t>Resource Technology Corporation (RTC)</w:t>
      </w:r>
    </w:p>
    <w:p w:rsidR="00F50BB3" w:rsidRDefault="00F50BB3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Phone:</w:t>
      </w:r>
      <w:r>
        <w:rPr>
          <w:rFonts w:ascii="Arial" w:hAnsi="Arial" w:cs="Arial"/>
          <w:szCs w:val="20"/>
        </w:rPr>
        <w:tab/>
        <w:t>(</w:t>
      </w:r>
      <w:r w:rsidR="00767B7B">
        <w:rPr>
          <w:rFonts w:ascii="Arial" w:hAnsi="Arial" w:cs="Arial"/>
          <w:szCs w:val="20"/>
        </w:rPr>
        <w:t>800</w:t>
      </w:r>
      <w:r>
        <w:rPr>
          <w:rFonts w:ascii="Arial" w:hAnsi="Arial" w:cs="Arial"/>
          <w:szCs w:val="20"/>
        </w:rPr>
        <w:t xml:space="preserve">) </w:t>
      </w:r>
      <w:r w:rsidR="00E92407">
        <w:rPr>
          <w:rFonts w:ascii="Arial" w:hAnsi="Arial" w:cs="Arial"/>
          <w:szCs w:val="20"/>
        </w:rPr>
        <w:t>325-3010</w:t>
      </w:r>
    </w:p>
    <w:p w:rsidR="00F50BB3" w:rsidRDefault="00E92407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Fax:</w:t>
      </w:r>
      <w:r>
        <w:rPr>
          <w:rFonts w:ascii="Arial" w:hAnsi="Arial" w:cs="Arial"/>
          <w:szCs w:val="20"/>
        </w:rPr>
        <w:tab/>
        <w:t>(800) 325-5052</w:t>
      </w:r>
    </w:p>
    <w:p w:rsidR="00F50BB3" w:rsidRDefault="00642D10" w:rsidP="0035201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Website</w:t>
      </w:r>
      <w:r w:rsidR="00F50BB3">
        <w:rPr>
          <w:rFonts w:ascii="Arial" w:hAnsi="Arial" w:cs="Arial"/>
          <w:szCs w:val="20"/>
        </w:rPr>
        <w:t>:</w:t>
      </w:r>
      <w:r w:rsidR="00EC6956">
        <w:rPr>
          <w:rFonts w:ascii="Arial" w:hAnsi="Arial" w:cs="Arial"/>
          <w:szCs w:val="20"/>
        </w:rPr>
        <w:t xml:space="preserve"> </w:t>
      </w:r>
      <w:hyperlink r:id="rId15" w:history="1">
        <w:r w:rsidR="00E92407" w:rsidRPr="006E245F">
          <w:rPr>
            <w:rStyle w:val="Hyperlink"/>
            <w:rFonts w:ascii="Arial" w:hAnsi="Arial" w:cs="Arial"/>
            <w:szCs w:val="20"/>
          </w:rPr>
          <w:t>www.sigmaaldrich.com</w:t>
        </w:r>
      </w:hyperlink>
      <w:r w:rsidR="00E92407">
        <w:rPr>
          <w:rFonts w:ascii="Arial" w:hAnsi="Arial" w:cs="Arial"/>
          <w:szCs w:val="20"/>
        </w:rPr>
        <w:t xml:space="preserve"> </w:t>
      </w:r>
    </w:p>
    <w:p w:rsidR="00F50BB3" w:rsidRDefault="00F50BB3" w:rsidP="00352014">
      <w:pPr>
        <w:rPr>
          <w:rFonts w:ascii="Arial" w:hAnsi="Arial" w:cs="Arial"/>
          <w:szCs w:val="20"/>
        </w:rPr>
      </w:pPr>
    </w:p>
    <w:p w:rsidR="009506EE" w:rsidRDefault="009506EE" w:rsidP="0035201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52014" w:rsidRDefault="00352014" w:rsidP="00352014">
      <w:pPr>
        <w:pStyle w:val="Header"/>
        <w:tabs>
          <w:tab w:val="clear" w:pos="4320"/>
          <w:tab w:val="clear" w:pos="8640"/>
        </w:tabs>
        <w:ind w:right="-3150"/>
        <w:rPr>
          <w:rFonts w:ascii="Arial" w:hAnsi="Arial" w:cs="Arial"/>
          <w:b/>
        </w:rPr>
      </w:pPr>
      <w:r w:rsidRPr="00352014">
        <w:rPr>
          <w:rFonts w:ascii="Arial" w:hAnsi="Arial" w:cs="Arial"/>
          <w:b/>
        </w:rPr>
        <w:t>NYS DOH Environmental Lab Approval Program</w:t>
      </w:r>
    </w:p>
    <w:p w:rsidR="0081266A" w:rsidRPr="005E0BFA" w:rsidRDefault="0081266A" w:rsidP="00352014">
      <w:pPr>
        <w:pStyle w:val="Header"/>
        <w:tabs>
          <w:tab w:val="clear" w:pos="4320"/>
          <w:tab w:val="clear" w:pos="8640"/>
        </w:tabs>
        <w:ind w:right="-3150"/>
        <w:rPr>
          <w:rFonts w:ascii="Arial" w:hAnsi="Arial" w:cs="Arial"/>
        </w:rPr>
      </w:pPr>
      <w:proofErr w:type="gramStart"/>
      <w:r w:rsidRPr="005E0BFA">
        <w:rPr>
          <w:rFonts w:ascii="Arial" w:hAnsi="Arial" w:cs="Arial"/>
        </w:rPr>
        <w:t>proficiency</w:t>
      </w:r>
      <w:proofErr w:type="gramEnd"/>
      <w:r w:rsidRPr="005E0BFA">
        <w:rPr>
          <w:rFonts w:ascii="Arial" w:hAnsi="Arial" w:cs="Arial"/>
        </w:rPr>
        <w:t xml:space="preserve"> testing samples are also acceptable.</w:t>
      </w:r>
    </w:p>
    <w:sectPr w:rsidR="0081266A" w:rsidRPr="005E0BFA" w:rsidSect="00352014">
      <w:footerReference w:type="default" r:id="rId16"/>
      <w:endnotePr>
        <w:numFmt w:val="decimal"/>
      </w:endnotePr>
      <w:type w:val="continuous"/>
      <w:pgSz w:w="12240" w:h="15840" w:code="1"/>
      <w:pgMar w:top="720" w:right="1440" w:bottom="576" w:left="1440" w:header="1008" w:footer="576" w:gutter="0"/>
      <w:cols w:num="2" w:space="18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0B" w:rsidRDefault="00A7270B">
      <w:r>
        <w:separator/>
      </w:r>
    </w:p>
  </w:endnote>
  <w:endnote w:type="continuationSeparator" w:id="0">
    <w:p w:rsidR="00A7270B" w:rsidRDefault="00A72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FA" w:rsidRDefault="005E0BFA">
    <w:pPr>
      <w:rPr>
        <w:rFonts w:ascii="Arial" w:hAnsi="Arial" w:cs="Arial"/>
        <w:sz w:val="16"/>
        <w:szCs w:val="16"/>
      </w:rPr>
    </w:pPr>
  </w:p>
  <w:p w:rsidR="005E0BFA" w:rsidRDefault="005E0BFA">
    <w:pPr>
      <w:rPr>
        <w:sz w:val="24"/>
      </w:rPr>
    </w:pPr>
    <w:r>
      <w:rPr>
        <w:rFonts w:ascii="Arial" w:hAnsi="Arial" w:cs="Arial"/>
        <w:sz w:val="16"/>
        <w:szCs w:val="16"/>
      </w:rPr>
      <w:t>Revised</w:t>
    </w:r>
    <w:r w:rsidR="00E92407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E92407">
      <w:rPr>
        <w:rFonts w:ascii="Arial" w:hAnsi="Arial" w:cs="Arial"/>
        <w:sz w:val="16"/>
        <w:szCs w:val="16"/>
      </w:rPr>
      <w:t>02</w:t>
    </w:r>
    <w:r>
      <w:rPr>
        <w:rFonts w:ascii="Arial" w:hAnsi="Arial" w:cs="Arial"/>
        <w:sz w:val="16"/>
        <w:szCs w:val="16"/>
      </w:rPr>
      <w:t>/</w:t>
    </w:r>
    <w:r w:rsidR="00E92407">
      <w:rPr>
        <w:rFonts w:ascii="Arial" w:hAnsi="Arial" w:cs="Arial"/>
        <w:sz w:val="16"/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FA" w:rsidRDefault="005E0BFA">
    <w:pPr>
      <w:rPr>
        <w:rFonts w:ascii="WP IconicSymbolsA" w:hAnsi="WP IconicSymbolsA"/>
        <w:szCs w:val="20"/>
      </w:rPr>
    </w:pPr>
  </w:p>
  <w:p w:rsidR="005E0BFA" w:rsidRDefault="005E0BFA">
    <w:pPr>
      <w:rPr>
        <w:rFonts w:ascii="Arial" w:hAnsi="Arial" w:cs="Arial"/>
        <w:b/>
        <w:bCs/>
        <w:i/>
        <w:iCs/>
        <w:sz w:val="24"/>
        <w:u w:val="single"/>
      </w:rPr>
    </w:pPr>
    <w:r>
      <w:rPr>
        <w:rFonts w:ascii="WP IconicSymbolsA" w:hAnsi="WP IconicSymbolsA"/>
        <w:szCs w:val="20"/>
      </w:rPr>
      <w:t></w:t>
    </w:r>
    <w:r>
      <w:rPr>
        <w:rFonts w:ascii="Arial" w:hAnsi="Arial" w:cs="Arial"/>
        <w:szCs w:val="20"/>
      </w:rPr>
      <w:t>Absolute Standards is also accredited by NIST to supply TOC samples but it was inadvertently left off its parameter list on the web.</w:t>
    </w:r>
  </w:p>
  <w:p w:rsidR="005E0BFA" w:rsidRDefault="005E0BFA">
    <w:pPr>
      <w:rPr>
        <w:rFonts w:ascii="Arial" w:hAnsi="Arial" w:cs="Arial"/>
        <w:b/>
        <w:bCs/>
        <w:szCs w:val="20"/>
      </w:rPr>
    </w:pPr>
    <w:r>
      <w:rPr>
        <w:rFonts w:ascii="WP IconicSymbolsA" w:hAnsi="WP IconicSymbolsA"/>
        <w:szCs w:val="20"/>
      </w:rPr>
      <w:t></w:t>
    </w:r>
    <w:r>
      <w:rPr>
        <w:rFonts w:ascii="WP IconicSymbolsA" w:hAnsi="WP IconicSymbolsA"/>
        <w:szCs w:val="20"/>
      </w:rPr>
      <w:t></w:t>
    </w:r>
    <w:r>
      <w:rPr>
        <w:rFonts w:ascii="Arial" w:hAnsi="Arial" w:cs="Arial"/>
        <w:szCs w:val="20"/>
      </w:rPr>
      <w:t xml:space="preserve">New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Cs w:val="20"/>
          </w:rPr>
          <w:t>York</w:t>
        </w:r>
      </w:smartTag>
    </w:smartTag>
    <w:r>
      <w:rPr>
        <w:rFonts w:ascii="Arial" w:hAnsi="Arial" w:cs="Arial"/>
        <w:szCs w:val="20"/>
      </w:rPr>
      <w:t xml:space="preserve"> is not a public PT provider.  PT samples are available to those laboratories wanting NY NELAC accreditation.</w:t>
    </w:r>
  </w:p>
  <w:p w:rsidR="005E0BFA" w:rsidRDefault="005E0BFA">
    <w:pPr>
      <w:rPr>
        <w:rFonts w:ascii="Arial" w:hAnsi="Arial" w:cs="Arial"/>
        <w:sz w:val="16"/>
        <w:szCs w:val="16"/>
      </w:rPr>
    </w:pPr>
  </w:p>
  <w:p w:rsidR="005E0BFA" w:rsidRDefault="005E0BF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FILENAME  \* upper \p </w:instrText>
    </w:r>
    <w:r>
      <w:rPr>
        <w:rFonts w:ascii="Arial" w:hAnsi="Arial" w:cs="Arial"/>
        <w:sz w:val="16"/>
        <w:szCs w:val="16"/>
      </w:rPr>
      <w:fldChar w:fldCharType="separate"/>
    </w:r>
    <w:r w:rsidR="00E92407">
      <w:rPr>
        <w:rFonts w:ascii="Arial" w:hAnsi="Arial" w:cs="Arial"/>
        <w:noProof/>
        <w:sz w:val="16"/>
        <w:szCs w:val="16"/>
      </w:rPr>
      <w:t>L:\LABCERT\PROFICIENCY TESTING (PT)\PT PROVIDER LIST 7-2015.DOC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5E0BFA" w:rsidRDefault="005E0BFA">
    <w:pPr>
      <w:rPr>
        <w:sz w:val="24"/>
      </w:rPr>
    </w:pPr>
    <w:r>
      <w:rPr>
        <w:rFonts w:ascii="Arial" w:hAnsi="Arial" w:cs="Arial"/>
        <w:sz w:val="16"/>
        <w:szCs w:val="16"/>
      </w:rPr>
      <w:t>Revised 2/10/00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0B" w:rsidRDefault="00A7270B">
      <w:r>
        <w:separator/>
      </w:r>
    </w:p>
  </w:footnote>
  <w:footnote w:type="continuationSeparator" w:id="0">
    <w:p w:rsidR="00A7270B" w:rsidRDefault="00A72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3BA"/>
    <w:rsid w:val="000254C1"/>
    <w:rsid w:val="00143220"/>
    <w:rsid w:val="001E1F17"/>
    <w:rsid w:val="002D3C33"/>
    <w:rsid w:val="002F5E86"/>
    <w:rsid w:val="00343D04"/>
    <w:rsid w:val="00352014"/>
    <w:rsid w:val="00395CB6"/>
    <w:rsid w:val="003963BA"/>
    <w:rsid w:val="00457F50"/>
    <w:rsid w:val="00461048"/>
    <w:rsid w:val="005D7D6A"/>
    <w:rsid w:val="005E0BFA"/>
    <w:rsid w:val="005E1257"/>
    <w:rsid w:val="00642D10"/>
    <w:rsid w:val="0069554D"/>
    <w:rsid w:val="006D06C1"/>
    <w:rsid w:val="007322DE"/>
    <w:rsid w:val="00767B7B"/>
    <w:rsid w:val="007A2214"/>
    <w:rsid w:val="007C5A63"/>
    <w:rsid w:val="0081266A"/>
    <w:rsid w:val="008A4987"/>
    <w:rsid w:val="008B3567"/>
    <w:rsid w:val="0094706E"/>
    <w:rsid w:val="009506EE"/>
    <w:rsid w:val="009B5DC6"/>
    <w:rsid w:val="00A66F30"/>
    <w:rsid w:val="00A7270B"/>
    <w:rsid w:val="00AF29E7"/>
    <w:rsid w:val="00AF7C2B"/>
    <w:rsid w:val="00B658F9"/>
    <w:rsid w:val="00C070BD"/>
    <w:rsid w:val="00C2774F"/>
    <w:rsid w:val="00C550BA"/>
    <w:rsid w:val="00C86333"/>
    <w:rsid w:val="00CA779E"/>
    <w:rsid w:val="00D637E6"/>
    <w:rsid w:val="00D82C23"/>
    <w:rsid w:val="00DA66DC"/>
    <w:rsid w:val="00E36739"/>
    <w:rsid w:val="00E70FE1"/>
    <w:rsid w:val="00E92407"/>
    <w:rsid w:val="00EC6956"/>
    <w:rsid w:val="00F50BB3"/>
    <w:rsid w:val="00F71395"/>
    <w:rsid w:val="00FA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mallCaps/>
      <w:sz w:val="30"/>
      <w:szCs w:val="30"/>
    </w:rPr>
  </w:style>
  <w:style w:type="paragraph" w:styleId="BalloonText">
    <w:name w:val="Balloon Text"/>
    <w:basedOn w:val="Normal"/>
    <w:semiHidden/>
    <w:rsid w:val="00457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dhec.gov/labcert" TargetMode="External"/><Relationship Id="rId13" Type="http://schemas.openxmlformats.org/officeDocument/2006/relationships/hyperlink" Target="http://www.nsi-es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dhecnet/co/cr/docs/Temp/JPG/logo_agency_black.jpg" TargetMode="External"/><Relationship Id="rId12" Type="http://schemas.openxmlformats.org/officeDocument/2006/relationships/hyperlink" Target="http://www.eraqc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dvancedqa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igmaaldrich.com" TargetMode="External"/><Relationship Id="rId10" Type="http://schemas.openxmlformats.org/officeDocument/2006/relationships/hyperlink" Target="http://www.absolutestandards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pheno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PROVIDERS OF PROFICIENCY TESTING</vt:lpstr>
    </vt:vector>
  </TitlesOfParts>
  <Company>SCDHEC</Company>
  <LinksUpToDate>false</LinksUpToDate>
  <CharactersWithSpaces>1473</CharactersWithSpaces>
  <SharedDoc>false</SharedDoc>
  <HLinks>
    <vt:vector size="42" baseType="variant">
      <vt:variant>
        <vt:i4>6619252</vt:i4>
      </vt:variant>
      <vt:variant>
        <vt:i4>18</vt:i4>
      </vt:variant>
      <vt:variant>
        <vt:i4>0</vt:i4>
      </vt:variant>
      <vt:variant>
        <vt:i4>5</vt:i4>
      </vt:variant>
      <vt:variant>
        <vt:lpwstr>http://www.rt-corp.com/</vt:lpwstr>
      </vt:variant>
      <vt:variant>
        <vt:lpwstr/>
      </vt:variant>
      <vt:variant>
        <vt:i4>4063329</vt:i4>
      </vt:variant>
      <vt:variant>
        <vt:i4>15</vt:i4>
      </vt:variant>
      <vt:variant>
        <vt:i4>0</vt:i4>
      </vt:variant>
      <vt:variant>
        <vt:i4>5</vt:i4>
      </vt:variant>
      <vt:variant>
        <vt:lpwstr>http://www.phenova.com/</vt:lpwstr>
      </vt:variant>
      <vt:variant>
        <vt:lpwstr/>
      </vt:variant>
      <vt:variant>
        <vt:i4>2556019</vt:i4>
      </vt:variant>
      <vt:variant>
        <vt:i4>12</vt:i4>
      </vt:variant>
      <vt:variant>
        <vt:i4>0</vt:i4>
      </vt:variant>
      <vt:variant>
        <vt:i4>5</vt:i4>
      </vt:variant>
      <vt:variant>
        <vt:lpwstr>http://www.nsi-es.com/</vt:lpwstr>
      </vt:variant>
      <vt:variant>
        <vt:lpwstr/>
      </vt:variant>
      <vt:variant>
        <vt:i4>4325394</vt:i4>
      </vt:variant>
      <vt:variant>
        <vt:i4>9</vt:i4>
      </vt:variant>
      <vt:variant>
        <vt:i4>0</vt:i4>
      </vt:variant>
      <vt:variant>
        <vt:i4>5</vt:i4>
      </vt:variant>
      <vt:variant>
        <vt:lpwstr>http://www.eraqc.com/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http://www.advancedqa.com/</vt:lpwstr>
      </vt:variant>
      <vt:variant>
        <vt:lpwstr/>
      </vt:variant>
      <vt:variant>
        <vt:i4>5767187</vt:i4>
      </vt:variant>
      <vt:variant>
        <vt:i4>3</vt:i4>
      </vt:variant>
      <vt:variant>
        <vt:i4>0</vt:i4>
      </vt:variant>
      <vt:variant>
        <vt:i4>5</vt:i4>
      </vt:variant>
      <vt:variant>
        <vt:lpwstr>http://www.absolutestandards.com/</vt:lpwstr>
      </vt:variant>
      <vt:variant>
        <vt:lpwstr/>
      </vt:variant>
      <vt:variant>
        <vt:i4>4653122</vt:i4>
      </vt:variant>
      <vt:variant>
        <vt:i4>0</vt:i4>
      </vt:variant>
      <vt:variant>
        <vt:i4>0</vt:i4>
      </vt:variant>
      <vt:variant>
        <vt:i4>5</vt:i4>
      </vt:variant>
      <vt:variant>
        <vt:lpwstr>http://www.scdhec.gov/labcert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PROVIDERS OF PROFICIENCY TESTING</dc:title>
  <dc:creator>Valued Gateway Client</dc:creator>
  <cp:lastModifiedBy>millerpm</cp:lastModifiedBy>
  <cp:revision>2</cp:revision>
  <cp:lastPrinted>2017-02-22T19:15:00Z</cp:lastPrinted>
  <dcterms:created xsi:type="dcterms:W3CDTF">2017-02-22T19:15:00Z</dcterms:created>
  <dcterms:modified xsi:type="dcterms:W3CDTF">2017-02-22T19:15:00Z</dcterms:modified>
</cp:coreProperties>
</file>