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25" w14:textId="5687BE6A" w:rsidR="00C1468E" w:rsidRPr="0041366C" w:rsidRDefault="00DD0A0C" w:rsidP="000020E1">
      <w:pPr>
        <w:spacing w:after="0" w:line="240" w:lineRule="auto"/>
        <w:rPr>
          <w:rFonts w:ascii="Arial" w:eastAsia="Times New Roman" w:hAnsi="Arial" w:cs="Arial"/>
          <w:sz w:val="50"/>
          <w:szCs w:val="50"/>
        </w:rPr>
      </w:pPr>
      <w:r w:rsidRPr="0051501B">
        <w:rPr>
          <w:rFonts w:ascii="Arial" w:eastAsia="Times New Roman" w:hAnsi="Arial" w:cs="Arial"/>
          <w:sz w:val="50"/>
          <w:szCs w:val="50"/>
        </w:rPr>
        <w:t xml:space="preserve">Generator’s Knowledge Certification </w:t>
      </w:r>
      <w:r w:rsidRPr="005225F9">
        <w:rPr>
          <w:rFonts w:ascii="Arial" w:eastAsia="Times New Roman" w:hAnsi="Arial" w:cs="Arial"/>
          <w:sz w:val="24"/>
          <w:szCs w:val="24"/>
        </w:rPr>
        <w:br/>
      </w:r>
      <w:r w:rsidRPr="005225F9">
        <w:rPr>
          <w:rFonts w:ascii="Arial" w:eastAsia="Times New Roman" w:hAnsi="Arial" w:cs="Arial"/>
          <w:sz w:val="24"/>
          <w:szCs w:val="24"/>
        </w:rPr>
        <w:br/>
      </w:r>
      <w:r w:rsidRPr="005225F9">
        <w:rPr>
          <w:rFonts w:ascii="Arial" w:eastAsia="Times New Roman" w:hAnsi="Arial" w:cs="Arial"/>
          <w:sz w:val="30"/>
          <w:szCs w:val="30"/>
        </w:rPr>
        <w:t xml:space="preserve">Company: </w:t>
      </w:r>
      <w:r w:rsidR="00C1468E" w:rsidRPr="005225F9">
        <w:rPr>
          <w:rFonts w:ascii="Arial" w:eastAsia="Times New Roman" w:hAnsi="Arial" w:cs="Arial"/>
          <w:sz w:val="28"/>
          <w:szCs w:val="28"/>
        </w:rPr>
        <w:t>__________________</w:t>
      </w:r>
      <w:r w:rsidR="00FA6380" w:rsidRPr="005225F9">
        <w:rPr>
          <w:rFonts w:ascii="Arial" w:eastAsia="Times New Roman" w:hAnsi="Arial" w:cs="Arial"/>
          <w:sz w:val="28"/>
          <w:szCs w:val="28"/>
        </w:rPr>
        <w:t>_______________</w:t>
      </w:r>
    </w:p>
    <w:p w14:paraId="453F4F26" w14:textId="1959727E" w:rsidR="00C1468E" w:rsidRPr="005225F9" w:rsidRDefault="00C1468E" w:rsidP="00C1468E">
      <w:pPr>
        <w:tabs>
          <w:tab w:val="left" w:pos="459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25F9">
        <w:rPr>
          <w:rFonts w:ascii="Arial" w:eastAsia="Times New Roman" w:hAnsi="Arial" w:cs="Arial"/>
          <w:sz w:val="28"/>
          <w:szCs w:val="28"/>
        </w:rPr>
        <w:t xml:space="preserve">Date:  </w:t>
      </w:r>
      <w:r w:rsidR="0088654D" w:rsidRPr="005225F9">
        <w:rPr>
          <w:rFonts w:ascii="Arial" w:eastAsia="Times New Roman" w:hAnsi="Arial" w:cs="Arial"/>
          <w:sz w:val="28"/>
          <w:szCs w:val="28"/>
        </w:rPr>
        <w:t xml:space="preserve">        </w:t>
      </w:r>
      <w:r w:rsidRPr="005225F9">
        <w:rPr>
          <w:rFonts w:ascii="Arial" w:eastAsia="Times New Roman" w:hAnsi="Arial" w:cs="Arial"/>
          <w:sz w:val="28"/>
          <w:szCs w:val="28"/>
        </w:rPr>
        <w:t>_________________________________</w:t>
      </w:r>
      <w:r w:rsidR="00DD0A0C" w:rsidRPr="005225F9">
        <w:rPr>
          <w:rFonts w:ascii="Arial" w:eastAsia="Times New Roman" w:hAnsi="Arial" w:cs="Arial"/>
          <w:sz w:val="24"/>
          <w:szCs w:val="24"/>
        </w:rPr>
        <w:br/>
      </w:r>
      <w:r w:rsidR="00DD0A0C" w:rsidRPr="005225F9">
        <w:rPr>
          <w:rFonts w:ascii="Arial" w:eastAsia="Times New Roman" w:hAnsi="Arial" w:cs="Arial"/>
          <w:sz w:val="30"/>
          <w:szCs w:val="30"/>
        </w:rPr>
        <w:t xml:space="preserve">Address: </w:t>
      </w:r>
      <w:r w:rsidR="0088654D" w:rsidRPr="005225F9">
        <w:rPr>
          <w:rFonts w:ascii="Arial" w:eastAsia="Times New Roman" w:hAnsi="Arial" w:cs="Arial"/>
          <w:sz w:val="28"/>
          <w:szCs w:val="28"/>
        </w:rPr>
        <w:t xml:space="preserve">  </w:t>
      </w:r>
      <w:r w:rsidRPr="005225F9">
        <w:rPr>
          <w:rFonts w:ascii="Arial" w:eastAsia="Times New Roman" w:hAnsi="Arial" w:cs="Arial"/>
          <w:sz w:val="28"/>
          <w:szCs w:val="28"/>
        </w:rPr>
        <w:t>_________________________________</w:t>
      </w:r>
    </w:p>
    <w:p w14:paraId="28CC3820" w14:textId="0BC44B9E" w:rsidR="00FA6380" w:rsidRPr="005225F9" w:rsidRDefault="00C1468E" w:rsidP="00C1468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25F9">
        <w:rPr>
          <w:rFonts w:ascii="Arial" w:eastAsia="Times New Roman" w:hAnsi="Arial" w:cs="Arial"/>
          <w:sz w:val="28"/>
          <w:szCs w:val="28"/>
        </w:rPr>
        <w:tab/>
        <w:t xml:space="preserve"> </w:t>
      </w:r>
      <w:r w:rsidR="0088654D" w:rsidRPr="005225F9">
        <w:rPr>
          <w:rFonts w:ascii="Arial" w:eastAsia="Times New Roman" w:hAnsi="Arial" w:cs="Arial"/>
          <w:sz w:val="28"/>
          <w:szCs w:val="28"/>
        </w:rPr>
        <w:t xml:space="preserve">  </w:t>
      </w:r>
      <w:r w:rsidR="005225F9">
        <w:rPr>
          <w:rFonts w:ascii="Arial" w:eastAsia="Times New Roman" w:hAnsi="Arial" w:cs="Arial"/>
          <w:sz w:val="28"/>
          <w:szCs w:val="28"/>
        </w:rPr>
        <w:t xml:space="preserve"> </w:t>
      </w:r>
      <w:r w:rsidRPr="005225F9">
        <w:rPr>
          <w:rFonts w:ascii="Arial" w:eastAsia="Times New Roman" w:hAnsi="Arial" w:cs="Arial"/>
          <w:sz w:val="28"/>
          <w:szCs w:val="28"/>
        </w:rPr>
        <w:t>_________________________________</w:t>
      </w:r>
    </w:p>
    <w:p w14:paraId="76A5F124" w14:textId="77777777" w:rsidR="00C819D0" w:rsidRDefault="00FA6380" w:rsidP="00C1468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25F9">
        <w:rPr>
          <w:rFonts w:ascii="Arial" w:eastAsia="Times New Roman" w:hAnsi="Arial" w:cs="Arial"/>
          <w:sz w:val="28"/>
          <w:szCs w:val="28"/>
        </w:rPr>
        <w:tab/>
        <w:t xml:space="preserve"> </w:t>
      </w:r>
      <w:r w:rsidR="0088654D" w:rsidRPr="005225F9">
        <w:rPr>
          <w:rFonts w:ascii="Arial" w:eastAsia="Times New Roman" w:hAnsi="Arial" w:cs="Arial"/>
          <w:sz w:val="28"/>
          <w:szCs w:val="28"/>
        </w:rPr>
        <w:t xml:space="preserve">  </w:t>
      </w:r>
      <w:r w:rsidR="005225F9">
        <w:rPr>
          <w:rFonts w:ascii="Arial" w:eastAsia="Times New Roman" w:hAnsi="Arial" w:cs="Arial"/>
          <w:sz w:val="28"/>
          <w:szCs w:val="28"/>
        </w:rPr>
        <w:t xml:space="preserve"> </w:t>
      </w:r>
      <w:r w:rsidRPr="005225F9">
        <w:rPr>
          <w:rFonts w:ascii="Arial" w:eastAsia="Times New Roman" w:hAnsi="Arial" w:cs="Arial"/>
          <w:sz w:val="28"/>
          <w:szCs w:val="28"/>
        </w:rPr>
        <w:t>_________________________________</w:t>
      </w:r>
    </w:p>
    <w:p w14:paraId="2649227D" w14:textId="77777777" w:rsidR="00C819D0" w:rsidRDefault="00C819D0" w:rsidP="00C819D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Proposed Landfill</w:t>
      </w:r>
      <w:r w:rsidRPr="005225F9">
        <w:rPr>
          <w:rFonts w:ascii="Arial" w:eastAsia="Times New Roman" w:hAnsi="Arial" w:cs="Arial"/>
          <w:sz w:val="30"/>
          <w:szCs w:val="30"/>
        </w:rPr>
        <w:t xml:space="preserve">: </w:t>
      </w:r>
      <w:r w:rsidRPr="005225F9">
        <w:rPr>
          <w:rFonts w:ascii="Arial" w:eastAsia="Times New Roman" w:hAnsi="Arial" w:cs="Arial"/>
          <w:sz w:val="28"/>
          <w:szCs w:val="28"/>
        </w:rPr>
        <w:t>__________________</w:t>
      </w:r>
      <w:r>
        <w:rPr>
          <w:rFonts w:ascii="Arial" w:eastAsia="Times New Roman" w:hAnsi="Arial" w:cs="Arial"/>
          <w:sz w:val="28"/>
          <w:szCs w:val="28"/>
        </w:rPr>
        <w:t>___</w:t>
      </w:r>
      <w:r w:rsidRPr="005225F9">
        <w:rPr>
          <w:rFonts w:ascii="Arial" w:eastAsia="Times New Roman" w:hAnsi="Arial" w:cs="Arial"/>
          <w:sz w:val="28"/>
          <w:szCs w:val="28"/>
        </w:rPr>
        <w:t>_____</w:t>
      </w:r>
    </w:p>
    <w:p w14:paraId="5EBCDA31" w14:textId="52E2A573" w:rsidR="00C819D0" w:rsidRPr="005225F9" w:rsidRDefault="00C819D0" w:rsidP="00C819D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Landfill Permit Number:  </w:t>
      </w:r>
      <w:r>
        <w:rPr>
          <w:rFonts w:ascii="Arial" w:eastAsia="Times New Roman" w:hAnsi="Arial" w:cs="Arial"/>
          <w:sz w:val="28"/>
          <w:szCs w:val="28"/>
        </w:rPr>
        <w:t>_____________________</w:t>
      </w:r>
    </w:p>
    <w:p w14:paraId="0E0B8044" w14:textId="77777777" w:rsidR="00C819D0" w:rsidRDefault="00C819D0" w:rsidP="00C819D0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225F9">
        <w:rPr>
          <w:rFonts w:ascii="Arial" w:eastAsia="Times New Roman" w:hAnsi="Arial" w:cs="Arial"/>
          <w:sz w:val="24"/>
          <w:szCs w:val="24"/>
        </w:rPr>
        <w:br/>
      </w:r>
      <w:r w:rsidRPr="005225F9">
        <w:rPr>
          <w:rFonts w:ascii="Arial" w:eastAsia="Times New Roman" w:hAnsi="Arial" w:cs="Arial"/>
          <w:sz w:val="28"/>
          <w:szCs w:val="28"/>
        </w:rPr>
        <w:t>Material and generation process description:</w:t>
      </w:r>
      <w:r w:rsidRPr="005225F9">
        <w:rPr>
          <w:rFonts w:ascii="Arial" w:eastAsia="Times New Roman" w:hAnsi="Arial" w:cs="Arial"/>
          <w:sz w:val="30"/>
          <w:szCs w:val="30"/>
        </w:rPr>
        <w:tab/>
      </w:r>
      <w:r w:rsidRPr="005225F9">
        <w:rPr>
          <w:rFonts w:ascii="Arial" w:eastAsia="Times New Roman" w:hAnsi="Arial" w:cs="Arial"/>
          <w:sz w:val="30"/>
          <w:szCs w:val="30"/>
        </w:rPr>
        <w:tab/>
        <w:t xml:space="preserve">               </w:t>
      </w:r>
    </w:p>
    <w:p w14:paraId="3D91FCDD" w14:textId="3739028C" w:rsidR="00C1468E" w:rsidRPr="005225F9" w:rsidRDefault="00C819D0" w:rsidP="00C1468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225F9">
        <w:rPr>
          <w:rFonts w:ascii="Arial" w:eastAsia="Times New Roman" w:hAnsi="Arial" w:cs="Arial"/>
          <w:sz w:val="30"/>
          <w:szCs w:val="30"/>
        </w:rPr>
        <w:t>_</w:t>
      </w:r>
      <w:r>
        <w:rPr>
          <w:rFonts w:ascii="Arial" w:eastAsia="Times New Roman" w:hAnsi="Arial" w:cs="Arial"/>
          <w:sz w:val="30"/>
          <w:szCs w:val="30"/>
        </w:rPr>
        <w:t>(</w:t>
      </w:r>
      <w:r w:rsidRPr="00B779CE">
        <w:rPr>
          <w:rFonts w:ascii="Arial" w:eastAsia="Times New Roman" w:hAnsi="Arial" w:cs="Arial"/>
          <w:color w:val="FF0000"/>
          <w:sz w:val="30"/>
          <w:szCs w:val="30"/>
          <w:u w:val="single"/>
        </w:rPr>
        <w:t>May be provided in an attached letter</w:t>
      </w:r>
      <w:r>
        <w:rPr>
          <w:rFonts w:ascii="Arial" w:eastAsia="Times New Roman" w:hAnsi="Arial" w:cs="Arial"/>
          <w:sz w:val="30"/>
          <w:szCs w:val="30"/>
        </w:rPr>
        <w:t>)</w:t>
      </w:r>
      <w:r w:rsidRPr="005225F9">
        <w:rPr>
          <w:rFonts w:ascii="Arial" w:eastAsia="Times New Roman" w:hAnsi="Arial" w:cs="Arial"/>
          <w:sz w:val="30"/>
          <w:szCs w:val="30"/>
        </w:rPr>
        <w:t>________________________________</w:t>
      </w:r>
    </w:p>
    <w:p w14:paraId="249E90F0" w14:textId="311E2575" w:rsidR="00C1468E" w:rsidRPr="005225F9" w:rsidRDefault="00FA6380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225F9">
        <w:rPr>
          <w:rFonts w:ascii="Arial" w:eastAsia="Times New Roman" w:hAnsi="Arial" w:cs="Arial"/>
          <w:sz w:val="30"/>
          <w:szCs w:val="30"/>
        </w:rPr>
        <w:t>____________________________</w:t>
      </w:r>
      <w:r w:rsidR="00926318" w:rsidRPr="005225F9">
        <w:rPr>
          <w:rFonts w:ascii="Arial" w:eastAsia="Times New Roman" w:hAnsi="Arial" w:cs="Arial"/>
          <w:sz w:val="30"/>
          <w:szCs w:val="30"/>
        </w:rPr>
        <w:t>____________________________________</w:t>
      </w:r>
    </w:p>
    <w:p w14:paraId="722B1B2E" w14:textId="6510441D" w:rsidR="00C1468E" w:rsidRPr="005225F9" w:rsidRDefault="00FA6380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225F9">
        <w:rPr>
          <w:rFonts w:ascii="Arial" w:eastAsia="Times New Roman" w:hAnsi="Arial" w:cs="Arial"/>
          <w:sz w:val="30"/>
          <w:szCs w:val="30"/>
        </w:rPr>
        <w:t>____________________________</w:t>
      </w:r>
      <w:r w:rsidR="00926318" w:rsidRPr="005225F9">
        <w:rPr>
          <w:rFonts w:ascii="Arial" w:eastAsia="Times New Roman" w:hAnsi="Arial" w:cs="Arial"/>
          <w:sz w:val="30"/>
          <w:szCs w:val="30"/>
        </w:rPr>
        <w:t>____________________________________</w:t>
      </w:r>
    </w:p>
    <w:p w14:paraId="765F7D66" w14:textId="77DE5DAF" w:rsidR="005B775E" w:rsidRPr="00555101" w:rsidRDefault="00C1468E" w:rsidP="00E97758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FA6380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DD0A0C" w:rsidRPr="00DD0A0C">
        <w:rPr>
          <w:rFonts w:ascii="Times New Roman" w:eastAsia="Times New Roman" w:hAnsi="Times New Roman" w:cs="Times New Roman"/>
          <w:sz w:val="24"/>
          <w:szCs w:val="24"/>
        </w:rPr>
        <w:br/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This </w:t>
      </w:r>
      <w:r w:rsidR="00FA6380" w:rsidRPr="00555101">
        <w:rPr>
          <w:rFonts w:ascii="Arial" w:eastAsia="Times New Roman" w:hAnsi="Arial" w:cs="Arial"/>
          <w:sz w:val="26"/>
          <w:szCs w:val="26"/>
        </w:rPr>
        <w:t>statement certifies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that (</w:t>
      </w:r>
      <w:r w:rsidR="00DD0A0C" w:rsidRPr="00555101">
        <w:rPr>
          <w:rFonts w:ascii="Arial" w:eastAsia="Times New Roman" w:hAnsi="Arial" w:cs="Arial"/>
          <w:color w:val="FF0000"/>
          <w:sz w:val="26"/>
          <w:szCs w:val="26"/>
        </w:rPr>
        <w:t xml:space="preserve">Name of </w:t>
      </w:r>
      <w:r w:rsidR="00815AE6" w:rsidRPr="00555101">
        <w:rPr>
          <w:rFonts w:ascii="Arial" w:eastAsia="Times New Roman" w:hAnsi="Arial" w:cs="Arial"/>
          <w:color w:val="FF0000"/>
          <w:sz w:val="26"/>
          <w:szCs w:val="26"/>
        </w:rPr>
        <w:t>Generator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) personnel have reviewed the </w:t>
      </w:r>
      <w:r w:rsidR="00FA6380" w:rsidRPr="00555101">
        <w:rPr>
          <w:rFonts w:ascii="Arial" w:eastAsia="Times New Roman" w:hAnsi="Arial" w:cs="Arial"/>
          <w:sz w:val="26"/>
          <w:szCs w:val="26"/>
        </w:rPr>
        <w:t xml:space="preserve">content of the </w:t>
      </w:r>
      <w:r w:rsidR="00675EAD" w:rsidRPr="00555101">
        <w:rPr>
          <w:rFonts w:ascii="Arial" w:eastAsia="Times New Roman" w:hAnsi="Arial" w:cs="Arial"/>
          <w:sz w:val="26"/>
          <w:szCs w:val="26"/>
        </w:rPr>
        <w:t xml:space="preserve">material </w:t>
      </w:r>
      <w:r w:rsidR="00FA6380" w:rsidRPr="00555101">
        <w:rPr>
          <w:rFonts w:ascii="Arial" w:eastAsia="Times New Roman" w:hAnsi="Arial" w:cs="Arial"/>
          <w:sz w:val="26"/>
          <w:szCs w:val="26"/>
        </w:rPr>
        <w:t>proposed for disposal</w:t>
      </w:r>
      <w:r w:rsidR="00926318" w:rsidRPr="00555101">
        <w:rPr>
          <w:rFonts w:ascii="Arial" w:eastAsia="Times New Roman" w:hAnsi="Arial" w:cs="Arial"/>
          <w:sz w:val="26"/>
          <w:szCs w:val="26"/>
        </w:rPr>
        <w:t xml:space="preserve"> in </w:t>
      </w:r>
      <w:r w:rsidR="007B3FA3">
        <w:rPr>
          <w:rFonts w:ascii="Arial" w:eastAsia="Times New Roman" w:hAnsi="Arial" w:cs="Arial"/>
          <w:sz w:val="26"/>
          <w:szCs w:val="26"/>
        </w:rPr>
        <w:t>the proposed</w:t>
      </w:r>
      <w:r w:rsidR="00926318" w:rsidRPr="00555101">
        <w:rPr>
          <w:rFonts w:ascii="Arial" w:eastAsia="Times New Roman" w:hAnsi="Arial" w:cs="Arial"/>
          <w:sz w:val="26"/>
          <w:szCs w:val="26"/>
        </w:rPr>
        <w:t xml:space="preserve"> Landfill</w:t>
      </w:r>
      <w:r w:rsidR="007B3FA3">
        <w:rPr>
          <w:rFonts w:ascii="Arial" w:eastAsia="Times New Roman" w:hAnsi="Arial" w:cs="Arial"/>
          <w:sz w:val="26"/>
          <w:szCs w:val="26"/>
        </w:rPr>
        <w:t xml:space="preserve"> and does not contain Resource Conservation and Recovery Act (RCRA) listed wastes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. This review was undertaken in accordance with </w:t>
      </w:r>
      <w:r w:rsidR="00815AE6" w:rsidRPr="00555101">
        <w:rPr>
          <w:rFonts w:ascii="Arial" w:eastAsia="Times New Roman" w:hAnsi="Arial" w:cs="Arial"/>
          <w:sz w:val="26"/>
          <w:szCs w:val="26"/>
        </w:rPr>
        <w:t>the requirements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presented in </w:t>
      </w:r>
      <w:r w:rsidR="00815AE6" w:rsidRPr="00555101">
        <w:rPr>
          <w:rFonts w:ascii="Arial" w:eastAsia="Times New Roman" w:hAnsi="Arial" w:cs="Arial"/>
          <w:sz w:val="26"/>
          <w:szCs w:val="26"/>
        </w:rPr>
        <w:t xml:space="preserve">S.C. R.61-79 </w:t>
      </w:r>
      <w:r w:rsidR="00DD0A0C" w:rsidRPr="00555101">
        <w:rPr>
          <w:rFonts w:ascii="Arial" w:eastAsia="Times New Roman" w:hAnsi="Arial" w:cs="Arial"/>
          <w:sz w:val="26"/>
          <w:szCs w:val="26"/>
        </w:rPr>
        <w:t>262.11</w:t>
      </w:r>
      <w:r w:rsidR="001076A9">
        <w:rPr>
          <w:rFonts w:ascii="Arial" w:eastAsia="Times New Roman" w:hAnsi="Arial" w:cs="Arial"/>
          <w:sz w:val="26"/>
          <w:szCs w:val="26"/>
        </w:rPr>
        <w:t xml:space="preserve"> </w:t>
      </w:r>
      <w:r w:rsidR="00514CD6" w:rsidRPr="00555101">
        <w:rPr>
          <w:rFonts w:ascii="Arial" w:eastAsia="Times New Roman" w:hAnsi="Arial" w:cs="Arial"/>
          <w:sz w:val="26"/>
          <w:szCs w:val="26"/>
        </w:rPr>
        <w:t>and S.C. R.61-107.19 C.2.(b).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</w:t>
      </w:r>
      <w:r w:rsidR="00DD0A0C" w:rsidRPr="00555101">
        <w:rPr>
          <w:rFonts w:ascii="Arial" w:eastAsia="Times New Roman" w:hAnsi="Arial" w:cs="Arial"/>
          <w:sz w:val="26"/>
          <w:szCs w:val="26"/>
        </w:rPr>
        <w:br/>
      </w:r>
      <w:r w:rsidR="00DD0A0C" w:rsidRPr="00555101">
        <w:rPr>
          <w:rFonts w:ascii="Arial" w:eastAsia="Times New Roman" w:hAnsi="Arial" w:cs="Arial"/>
          <w:sz w:val="26"/>
          <w:szCs w:val="26"/>
        </w:rPr>
        <w:br/>
        <w:t xml:space="preserve">This document </w:t>
      </w:r>
      <w:r w:rsidR="00982DD0" w:rsidRPr="00555101">
        <w:rPr>
          <w:rFonts w:ascii="Arial" w:eastAsia="Times New Roman" w:hAnsi="Arial" w:cs="Arial"/>
          <w:sz w:val="26"/>
          <w:szCs w:val="26"/>
        </w:rPr>
        <w:t>certifies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that, to the best of our knowledge, t</w:t>
      </w:r>
      <w:r w:rsidR="00FA6380" w:rsidRPr="00555101">
        <w:rPr>
          <w:rFonts w:ascii="Arial" w:eastAsia="Times New Roman" w:hAnsi="Arial" w:cs="Arial"/>
          <w:sz w:val="26"/>
          <w:szCs w:val="26"/>
        </w:rPr>
        <w:t xml:space="preserve">he </w:t>
      </w:r>
      <w:r w:rsidR="005B775E" w:rsidRPr="00555101">
        <w:rPr>
          <w:rFonts w:ascii="Arial" w:eastAsia="Times New Roman" w:hAnsi="Arial" w:cs="Arial"/>
          <w:sz w:val="26"/>
          <w:szCs w:val="26"/>
        </w:rPr>
        <w:t>d</w:t>
      </w:r>
      <w:r w:rsidR="007B3FA3">
        <w:rPr>
          <w:rFonts w:ascii="Arial" w:eastAsia="Times New Roman" w:hAnsi="Arial" w:cs="Arial"/>
          <w:sz w:val="26"/>
          <w:szCs w:val="26"/>
        </w:rPr>
        <w:t xml:space="preserve">isposal </w:t>
      </w:r>
      <w:r w:rsidR="00DD0A0C" w:rsidRPr="00555101">
        <w:rPr>
          <w:rFonts w:ascii="Arial" w:eastAsia="Times New Roman" w:hAnsi="Arial" w:cs="Arial"/>
          <w:sz w:val="26"/>
          <w:szCs w:val="26"/>
        </w:rPr>
        <w:t>present</w:t>
      </w:r>
      <w:r w:rsidR="007B3FA3">
        <w:rPr>
          <w:rFonts w:ascii="Arial" w:eastAsia="Times New Roman" w:hAnsi="Arial" w:cs="Arial"/>
          <w:sz w:val="26"/>
          <w:szCs w:val="26"/>
        </w:rPr>
        <w:t xml:space="preserve">s 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no adverse </w:t>
      </w:r>
      <w:r w:rsidR="00FA6380" w:rsidRPr="00555101">
        <w:rPr>
          <w:rFonts w:ascii="Arial" w:eastAsia="Times New Roman" w:hAnsi="Arial" w:cs="Arial"/>
          <w:sz w:val="26"/>
          <w:szCs w:val="26"/>
        </w:rPr>
        <w:t>e</w:t>
      </w:r>
      <w:r w:rsidR="007B3FA3">
        <w:rPr>
          <w:rFonts w:ascii="Arial" w:eastAsia="Times New Roman" w:hAnsi="Arial" w:cs="Arial"/>
          <w:sz w:val="26"/>
          <w:szCs w:val="26"/>
        </w:rPr>
        <w:t>ffects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</w:t>
      </w:r>
      <w:r w:rsidR="00FA6380" w:rsidRPr="00555101">
        <w:rPr>
          <w:rFonts w:ascii="Arial" w:eastAsia="Times New Roman" w:hAnsi="Arial" w:cs="Arial"/>
          <w:sz w:val="26"/>
          <w:szCs w:val="26"/>
        </w:rPr>
        <w:t>to</w:t>
      </w:r>
      <w:r w:rsidR="007B3FA3">
        <w:rPr>
          <w:rFonts w:ascii="Arial" w:eastAsia="Times New Roman" w:hAnsi="Arial" w:cs="Arial"/>
          <w:sz w:val="26"/>
          <w:szCs w:val="26"/>
        </w:rPr>
        <w:t xml:space="preserve"> human health 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or the environment. </w:t>
      </w:r>
      <w:r w:rsidR="00A93DEF" w:rsidRPr="00555101">
        <w:rPr>
          <w:rFonts w:ascii="Arial" w:eastAsia="Times New Roman" w:hAnsi="Arial" w:cs="Arial"/>
          <w:sz w:val="26"/>
          <w:szCs w:val="26"/>
        </w:rPr>
        <w:t xml:space="preserve">Therefore, the </w:t>
      </w:r>
      <w:r w:rsidR="00514CD6" w:rsidRPr="00555101">
        <w:rPr>
          <w:rFonts w:ascii="Arial" w:eastAsia="Times New Roman" w:hAnsi="Arial" w:cs="Arial"/>
          <w:sz w:val="26"/>
          <w:szCs w:val="26"/>
        </w:rPr>
        <w:t>analysis</w:t>
      </w:r>
      <w:r w:rsidR="00FA6380" w:rsidRPr="00555101">
        <w:rPr>
          <w:rFonts w:ascii="Arial" w:eastAsia="Times New Roman" w:hAnsi="Arial" w:cs="Arial"/>
          <w:sz w:val="26"/>
          <w:szCs w:val="26"/>
        </w:rPr>
        <w:t xml:space="preserve"> </w:t>
      </w:r>
      <w:r w:rsidR="000E11D4" w:rsidRPr="00555101">
        <w:rPr>
          <w:rFonts w:ascii="Arial" w:eastAsia="Times New Roman" w:hAnsi="Arial" w:cs="Arial"/>
          <w:sz w:val="26"/>
          <w:szCs w:val="26"/>
        </w:rPr>
        <w:t>of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this waste stream </w:t>
      </w:r>
      <w:r w:rsidR="00A93DEF" w:rsidRPr="00555101">
        <w:rPr>
          <w:rFonts w:ascii="Arial" w:eastAsia="Times New Roman" w:hAnsi="Arial" w:cs="Arial"/>
          <w:sz w:val="26"/>
          <w:szCs w:val="26"/>
        </w:rPr>
        <w:t xml:space="preserve">will be </w:t>
      </w:r>
      <w:r w:rsidR="000E11D4" w:rsidRPr="00555101">
        <w:rPr>
          <w:rFonts w:ascii="Arial" w:eastAsia="Times New Roman" w:hAnsi="Arial" w:cs="Arial"/>
          <w:sz w:val="26"/>
          <w:szCs w:val="26"/>
        </w:rPr>
        <w:t>limited</w:t>
      </w:r>
      <w:r w:rsidR="000B2480" w:rsidRPr="00555101">
        <w:rPr>
          <w:rFonts w:ascii="Arial" w:eastAsia="Times New Roman" w:hAnsi="Arial" w:cs="Arial"/>
          <w:sz w:val="26"/>
          <w:szCs w:val="26"/>
        </w:rPr>
        <w:t xml:space="preserve"> to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</w:t>
      </w:r>
      <w:r w:rsidR="00431BAA" w:rsidRPr="00555101">
        <w:rPr>
          <w:rFonts w:ascii="Arial" w:eastAsia="Times New Roman" w:hAnsi="Arial" w:cs="Arial"/>
          <w:sz w:val="26"/>
          <w:szCs w:val="26"/>
        </w:rPr>
        <w:t xml:space="preserve">a minimum two (2) </w:t>
      </w:r>
      <w:r w:rsidR="00D65B3D" w:rsidRPr="00555101">
        <w:rPr>
          <w:rFonts w:ascii="Arial" w:eastAsia="Times New Roman" w:hAnsi="Arial" w:cs="Arial"/>
          <w:sz w:val="26"/>
          <w:szCs w:val="26"/>
        </w:rPr>
        <w:t xml:space="preserve">representative </w:t>
      </w:r>
      <w:r w:rsidR="00431BAA" w:rsidRPr="00555101">
        <w:rPr>
          <w:rFonts w:ascii="Arial" w:eastAsia="Times New Roman" w:hAnsi="Arial" w:cs="Arial"/>
          <w:sz w:val="26"/>
          <w:szCs w:val="26"/>
        </w:rPr>
        <w:t>samples for</w:t>
      </w:r>
      <w:r w:rsidR="00DD0A0C" w:rsidRPr="00555101">
        <w:rPr>
          <w:rFonts w:ascii="Arial" w:eastAsia="Times New Roman" w:hAnsi="Arial" w:cs="Arial"/>
          <w:sz w:val="26"/>
          <w:szCs w:val="26"/>
        </w:rPr>
        <w:t xml:space="preserve"> the f</w:t>
      </w:r>
      <w:r w:rsidR="00FA6380" w:rsidRPr="00555101">
        <w:rPr>
          <w:rFonts w:ascii="Arial" w:eastAsia="Times New Roman" w:hAnsi="Arial" w:cs="Arial"/>
          <w:sz w:val="26"/>
          <w:szCs w:val="26"/>
        </w:rPr>
        <w:t>ollowing parameters</w:t>
      </w:r>
      <w:r w:rsidR="006E3FA4" w:rsidRPr="00555101">
        <w:rPr>
          <w:rFonts w:ascii="Arial" w:eastAsia="Times New Roman" w:hAnsi="Arial" w:cs="Arial"/>
          <w:sz w:val="26"/>
          <w:szCs w:val="26"/>
        </w:rPr>
        <w:t xml:space="preserve"> by a S.C. Certified Laboratory</w:t>
      </w:r>
      <w:r w:rsidR="005B775E" w:rsidRPr="00555101">
        <w:rPr>
          <w:rFonts w:ascii="Arial" w:eastAsia="Times New Roman" w:hAnsi="Arial" w:cs="Arial"/>
          <w:sz w:val="26"/>
          <w:szCs w:val="26"/>
        </w:rPr>
        <w:t>.</w:t>
      </w:r>
    </w:p>
    <w:p w14:paraId="5AFC79B8" w14:textId="77777777" w:rsidR="005B775E" w:rsidRPr="00555101" w:rsidRDefault="005B775E" w:rsidP="00E97758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9945007" w14:textId="77777777" w:rsidR="00503DB8" w:rsidRDefault="005B775E" w:rsidP="00503DB8">
      <w:pPr>
        <w:tabs>
          <w:tab w:val="left" w:pos="45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555101">
        <w:rPr>
          <w:rFonts w:ascii="Arial" w:eastAsia="Times New Roman" w:hAnsi="Arial" w:cs="Arial"/>
          <w:sz w:val="26"/>
          <w:szCs w:val="26"/>
        </w:rPr>
        <w:t>Check all that apply:</w:t>
      </w:r>
      <w:r w:rsidR="00DD0A0C" w:rsidRPr="005225F9">
        <w:rPr>
          <w:rFonts w:ascii="Arial" w:eastAsia="Times New Roman" w:hAnsi="Arial" w:cs="Arial"/>
          <w:sz w:val="24"/>
          <w:szCs w:val="24"/>
        </w:rPr>
        <w:t xml:space="preserve"> </w:t>
      </w:r>
      <w:r w:rsidR="00DD0A0C" w:rsidRPr="005225F9">
        <w:rPr>
          <w:rFonts w:ascii="Arial" w:eastAsia="Times New Roman" w:hAnsi="Arial" w:cs="Arial"/>
          <w:sz w:val="24"/>
          <w:szCs w:val="24"/>
        </w:rPr>
        <w:br/>
      </w:r>
    </w:p>
    <w:p w14:paraId="7CD0CDA7" w14:textId="14746F49" w:rsidR="001F4020" w:rsidRPr="007D46C8" w:rsidRDefault="001F4020" w:rsidP="01EC0192">
      <w:pPr>
        <w:tabs>
          <w:tab w:val="left" w:pos="4500"/>
        </w:tabs>
        <w:spacing w:after="0" w:line="240" w:lineRule="auto"/>
        <w:ind w:left="450" w:hanging="45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39033EDA">
        <w:rPr>
          <w:rFonts w:ascii="Arial" w:eastAsia="Times New Roman" w:hAnsi="Arial" w:cs="Arial"/>
          <w:sz w:val="24"/>
          <w:szCs w:val="24"/>
        </w:rPr>
        <w:t>(</w:t>
      </w:r>
      <w:r w:rsidRPr="39033EDA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Pr="39033EDA">
        <w:rPr>
          <w:rFonts w:ascii="Arial" w:eastAsia="Times New Roman" w:hAnsi="Arial" w:cs="Arial"/>
          <w:sz w:val="24"/>
          <w:szCs w:val="24"/>
        </w:rPr>
        <w:t xml:space="preserve">) </w:t>
      </w:r>
      <w:r w:rsidR="00503DB8" w:rsidRPr="39033EDA">
        <w:rPr>
          <w:rFonts w:ascii="Arial" w:eastAsia="Times New Roman" w:hAnsi="Arial" w:cs="Arial"/>
          <w:sz w:val="24"/>
          <w:szCs w:val="24"/>
        </w:rPr>
        <w:t>Toxic Characteristic Leaching Pro</w:t>
      </w:r>
      <w:r w:rsidR="00A674C9">
        <w:rPr>
          <w:rFonts w:ascii="Arial" w:eastAsia="Times New Roman" w:hAnsi="Arial" w:cs="Arial"/>
          <w:sz w:val="24"/>
          <w:szCs w:val="24"/>
        </w:rPr>
        <w:t xml:space="preserve">cedure (TCLP) RCRA Metals and </w:t>
      </w:r>
      <w:r w:rsidR="00503DB8" w:rsidRPr="39033EDA">
        <w:rPr>
          <w:rFonts w:ascii="Arial" w:eastAsia="Times New Roman" w:hAnsi="Arial" w:cs="Arial"/>
          <w:sz w:val="24"/>
          <w:szCs w:val="24"/>
        </w:rPr>
        <w:t xml:space="preserve">Inorganic Parameters (pH, Ignitability, Paint Filter) </w:t>
      </w:r>
      <w:r w:rsidR="007D46C8" w:rsidRPr="39033EDA">
        <w:rPr>
          <w:rFonts w:ascii="Arial" w:eastAsia="Times New Roman" w:hAnsi="Arial" w:cs="Arial"/>
          <w:sz w:val="24"/>
          <w:szCs w:val="24"/>
        </w:rPr>
        <w:t xml:space="preserve">- </w:t>
      </w:r>
      <w:r w:rsidR="007D46C8" w:rsidRPr="39033EDA">
        <w:rPr>
          <w:rFonts w:ascii="Arial" w:eastAsia="Times New Roman" w:hAnsi="Arial" w:cs="Arial"/>
          <w:b/>
          <w:bCs/>
          <w:sz w:val="24"/>
          <w:szCs w:val="24"/>
          <w:u w:val="single"/>
        </w:rPr>
        <w:t>Form 3657</w:t>
      </w:r>
    </w:p>
    <w:p w14:paraId="0FA27FAA" w14:textId="217FDC4B" w:rsidR="005E1963" w:rsidRPr="005225F9" w:rsidRDefault="002D0523" w:rsidP="00503DB8">
      <w:pPr>
        <w:tabs>
          <w:tab w:val="left" w:pos="810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4852259" w14:textId="51DDF007" w:rsidR="001F4020" w:rsidRPr="005225F9" w:rsidRDefault="001F4020" w:rsidP="005225F9">
      <w:pPr>
        <w:tabs>
          <w:tab w:val="left" w:pos="450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</w:rPr>
      </w:pPr>
      <w:r w:rsidRPr="39033EDA">
        <w:rPr>
          <w:rFonts w:ascii="Arial" w:eastAsia="Times New Roman" w:hAnsi="Arial" w:cs="Arial"/>
          <w:sz w:val="24"/>
          <w:szCs w:val="24"/>
        </w:rPr>
        <w:t xml:space="preserve">(  </w:t>
      </w:r>
      <w:r w:rsidR="005225F9" w:rsidRPr="39033EDA">
        <w:rPr>
          <w:rFonts w:ascii="Arial" w:eastAsia="Times New Roman" w:hAnsi="Arial" w:cs="Arial"/>
          <w:sz w:val="24"/>
          <w:szCs w:val="24"/>
        </w:rPr>
        <w:t xml:space="preserve"> </w:t>
      </w:r>
      <w:r w:rsidRPr="39033EDA">
        <w:rPr>
          <w:rFonts w:ascii="Arial" w:eastAsia="Times New Roman" w:hAnsi="Arial" w:cs="Arial"/>
          <w:sz w:val="24"/>
          <w:szCs w:val="24"/>
        </w:rPr>
        <w:t xml:space="preserve">) TCLP </w:t>
      </w:r>
      <w:r w:rsidR="00503DB8" w:rsidRPr="39033EDA">
        <w:rPr>
          <w:rFonts w:ascii="Arial" w:eastAsia="Times New Roman" w:hAnsi="Arial" w:cs="Arial"/>
          <w:sz w:val="24"/>
          <w:szCs w:val="24"/>
        </w:rPr>
        <w:t xml:space="preserve">RCRA </w:t>
      </w:r>
      <w:r w:rsidRPr="39033EDA">
        <w:rPr>
          <w:rFonts w:ascii="Arial" w:eastAsia="Times New Roman" w:hAnsi="Arial" w:cs="Arial"/>
          <w:sz w:val="24"/>
          <w:szCs w:val="24"/>
        </w:rPr>
        <w:t>Volatile Organic Compounds</w:t>
      </w:r>
      <w:r w:rsidR="007D46C8" w:rsidRPr="39033EDA">
        <w:rPr>
          <w:rFonts w:ascii="Arial" w:eastAsia="Times New Roman" w:hAnsi="Arial" w:cs="Arial"/>
          <w:sz w:val="24"/>
          <w:szCs w:val="24"/>
        </w:rPr>
        <w:t xml:space="preserve"> - </w:t>
      </w:r>
      <w:r w:rsidR="007D46C8" w:rsidRPr="39033EDA">
        <w:rPr>
          <w:rFonts w:ascii="Arial" w:eastAsia="Times New Roman" w:hAnsi="Arial" w:cs="Arial"/>
          <w:b/>
          <w:bCs/>
          <w:sz w:val="24"/>
          <w:szCs w:val="24"/>
          <w:u w:val="single"/>
        </w:rPr>
        <w:t>Form 3658</w:t>
      </w:r>
    </w:p>
    <w:p w14:paraId="7ED862E5" w14:textId="77777777" w:rsidR="00514CD6" w:rsidRPr="005225F9" w:rsidRDefault="00514CD6" w:rsidP="00E97758">
      <w:pPr>
        <w:tabs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CEC6B7" w14:textId="1D0AA4F3" w:rsidR="007D46C8" w:rsidRDefault="007D46C8" w:rsidP="007D46C8">
      <w:pPr>
        <w:tabs>
          <w:tab w:val="left" w:pos="450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</w:rPr>
      </w:pPr>
      <w:r w:rsidRPr="39033EDA">
        <w:rPr>
          <w:rFonts w:ascii="Arial" w:eastAsia="Times New Roman" w:hAnsi="Arial" w:cs="Arial"/>
          <w:sz w:val="24"/>
          <w:szCs w:val="24"/>
        </w:rPr>
        <w:t xml:space="preserve">(   ) TCLP </w:t>
      </w:r>
      <w:r w:rsidR="00503DB8" w:rsidRPr="39033EDA">
        <w:rPr>
          <w:rFonts w:ascii="Arial" w:eastAsia="Times New Roman" w:hAnsi="Arial" w:cs="Arial"/>
          <w:sz w:val="24"/>
          <w:szCs w:val="24"/>
        </w:rPr>
        <w:t>RCRA</w:t>
      </w:r>
      <w:r w:rsidRPr="39033EDA">
        <w:rPr>
          <w:rFonts w:ascii="Arial" w:eastAsia="Times New Roman" w:hAnsi="Arial" w:cs="Arial"/>
          <w:sz w:val="24"/>
          <w:szCs w:val="24"/>
        </w:rPr>
        <w:t xml:space="preserve"> Semi Volatile Organic Compounds (SVOCs) - </w:t>
      </w:r>
      <w:r w:rsidRPr="39033EDA">
        <w:rPr>
          <w:rFonts w:ascii="Arial" w:eastAsia="Times New Roman" w:hAnsi="Arial" w:cs="Arial"/>
          <w:b/>
          <w:bCs/>
          <w:sz w:val="24"/>
          <w:szCs w:val="24"/>
          <w:u w:val="single"/>
        </w:rPr>
        <w:t>Form 3659</w:t>
      </w:r>
    </w:p>
    <w:p w14:paraId="7EAA0A82" w14:textId="77777777" w:rsidR="007D46C8" w:rsidRPr="005225F9" w:rsidRDefault="007D46C8" w:rsidP="007D46C8">
      <w:pPr>
        <w:tabs>
          <w:tab w:val="left" w:pos="450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</w:rPr>
      </w:pPr>
    </w:p>
    <w:p w14:paraId="0F36EFCE" w14:textId="3C7816D7" w:rsidR="00F66AD4" w:rsidRDefault="00F66AD4" w:rsidP="007D46C8">
      <w:pPr>
        <w:tabs>
          <w:tab w:val="left" w:pos="4500"/>
        </w:tabs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  <w:r w:rsidRPr="39033EDA">
        <w:rPr>
          <w:rFonts w:ascii="Arial" w:eastAsia="Times New Roman" w:hAnsi="Arial" w:cs="Arial"/>
          <w:sz w:val="24"/>
          <w:szCs w:val="24"/>
        </w:rPr>
        <w:t xml:space="preserve">(   ) </w:t>
      </w:r>
      <w:r>
        <w:tab/>
      </w:r>
      <w:r w:rsidRPr="39033EDA">
        <w:rPr>
          <w:rFonts w:ascii="Arial" w:eastAsia="Times New Roman" w:hAnsi="Arial" w:cs="Arial"/>
          <w:sz w:val="24"/>
          <w:szCs w:val="24"/>
        </w:rPr>
        <w:t xml:space="preserve">TCLP RCRA </w:t>
      </w:r>
      <w:r w:rsidR="0041366C" w:rsidRPr="39033EDA">
        <w:rPr>
          <w:rFonts w:ascii="Arial" w:eastAsia="Times New Roman" w:hAnsi="Arial" w:cs="Arial"/>
          <w:sz w:val="24"/>
          <w:szCs w:val="24"/>
        </w:rPr>
        <w:t xml:space="preserve">Herbicides and Pesticides </w:t>
      </w:r>
      <w:r w:rsidRPr="39033EDA">
        <w:rPr>
          <w:rFonts w:ascii="Arial" w:eastAsia="Times New Roman" w:hAnsi="Arial" w:cs="Arial"/>
          <w:sz w:val="24"/>
          <w:szCs w:val="24"/>
        </w:rPr>
        <w:t xml:space="preserve">- </w:t>
      </w:r>
      <w:r w:rsidRPr="39033EDA">
        <w:rPr>
          <w:rFonts w:ascii="Arial" w:eastAsia="Times New Roman" w:hAnsi="Arial" w:cs="Arial"/>
          <w:b/>
          <w:bCs/>
          <w:sz w:val="24"/>
          <w:szCs w:val="24"/>
          <w:u w:val="single"/>
        </w:rPr>
        <w:t>Form 3659</w:t>
      </w:r>
      <w:r w:rsidRPr="39033ED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38A832" w14:textId="77777777" w:rsidR="00F66AD4" w:rsidRDefault="00F66AD4" w:rsidP="007D46C8">
      <w:pPr>
        <w:tabs>
          <w:tab w:val="left" w:pos="4500"/>
        </w:tabs>
        <w:spacing w:after="0" w:line="240" w:lineRule="auto"/>
        <w:ind w:left="450" w:hanging="450"/>
        <w:jc w:val="both"/>
        <w:rPr>
          <w:rFonts w:ascii="Arial" w:eastAsia="Times New Roman" w:hAnsi="Arial" w:cs="Arial"/>
          <w:sz w:val="24"/>
          <w:szCs w:val="24"/>
        </w:rPr>
      </w:pPr>
    </w:p>
    <w:p w14:paraId="5EC62B5A" w14:textId="0069E34C" w:rsidR="00503DB8" w:rsidRPr="00503DB8" w:rsidRDefault="00675EAD" w:rsidP="0041366C">
      <w:pPr>
        <w:tabs>
          <w:tab w:val="left" w:pos="4500"/>
        </w:tabs>
        <w:spacing w:after="0" w:line="400" w:lineRule="exact"/>
        <w:ind w:left="446" w:hanging="446"/>
        <w:jc w:val="both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t xml:space="preserve">(  </w:t>
      </w:r>
      <w:r w:rsidR="007D46C8">
        <w:rPr>
          <w:rFonts w:ascii="Arial" w:eastAsia="Times New Roman" w:hAnsi="Arial" w:cs="Arial"/>
          <w:sz w:val="24"/>
          <w:szCs w:val="24"/>
        </w:rPr>
        <w:t xml:space="preserve"> </w:t>
      </w:r>
      <w:r w:rsidR="00514CD6" w:rsidRPr="005225F9">
        <w:rPr>
          <w:rFonts w:ascii="Arial" w:eastAsia="Times New Roman" w:hAnsi="Arial" w:cs="Arial"/>
          <w:sz w:val="24"/>
          <w:szCs w:val="24"/>
        </w:rPr>
        <w:t xml:space="preserve">) </w:t>
      </w:r>
      <w:r w:rsidR="00503DB8">
        <w:rPr>
          <w:rFonts w:ascii="Arial" w:eastAsia="Times New Roman" w:hAnsi="Arial" w:cs="Arial"/>
          <w:sz w:val="24"/>
          <w:szCs w:val="24"/>
        </w:rPr>
        <w:t xml:space="preserve"> </w:t>
      </w:r>
      <w:r w:rsidR="00503DB8" w:rsidRPr="00503DB8">
        <w:rPr>
          <w:rFonts w:ascii="Arial" w:eastAsia="Times New Roman" w:hAnsi="Arial" w:cs="Arial"/>
          <w:sz w:val="24"/>
          <w:szCs w:val="24"/>
        </w:rPr>
        <w:t>Additional Total Analyte List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="00503DB8" w:rsidRPr="00503DB8">
        <w:rPr>
          <w:rFonts w:ascii="Arial" w:eastAsia="Times New Roman" w:hAnsi="Arial" w:cs="Arial"/>
          <w:sz w:val="24"/>
          <w:szCs w:val="24"/>
        </w:rPr>
        <w:t>/Drinking Water Parameters</w:t>
      </w:r>
      <w:r w:rsidR="00503DB8">
        <w:rPr>
          <w:rFonts w:ascii="Arial" w:eastAsia="Times New Roman" w:hAnsi="Arial" w:cs="Arial"/>
          <w:sz w:val="24"/>
          <w:szCs w:val="24"/>
        </w:rPr>
        <w:t>:</w:t>
      </w:r>
      <w:r w:rsidR="00503DB8" w:rsidRPr="00503D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C16F6F" w14:textId="258E9FC9" w:rsidR="00503DB8" w:rsidRPr="00503DB8" w:rsidRDefault="00503DB8" w:rsidP="0041366C">
      <w:pPr>
        <w:tabs>
          <w:tab w:val="left" w:pos="4500"/>
        </w:tabs>
        <w:spacing w:after="0" w:line="400" w:lineRule="exact"/>
        <w:ind w:left="446" w:hanging="446"/>
        <w:jc w:val="both"/>
        <w:rPr>
          <w:rFonts w:ascii="Arial" w:eastAsia="Times New Roman" w:hAnsi="Arial" w:cs="Arial"/>
          <w:sz w:val="24"/>
          <w:szCs w:val="24"/>
        </w:rPr>
      </w:pPr>
      <w:r w:rsidRPr="00503DB8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(   ) </w:t>
      </w:r>
      <w:r w:rsidRPr="00503DB8">
        <w:rPr>
          <w:rFonts w:ascii="Arial" w:eastAsia="Times New Roman" w:hAnsi="Arial" w:cs="Arial"/>
          <w:sz w:val="24"/>
          <w:szCs w:val="24"/>
        </w:rPr>
        <w:t>Additional Metals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Pr="00503DB8">
        <w:rPr>
          <w:rFonts w:ascii="Arial" w:eastAsia="Times New Roman" w:hAnsi="Arial" w:cs="Arial"/>
          <w:sz w:val="24"/>
          <w:szCs w:val="24"/>
        </w:rPr>
        <w:t>-</w:t>
      </w:r>
      <w:r w:rsidR="007B3FA3" w:rsidRPr="007B3F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B3FA3">
        <w:rPr>
          <w:rFonts w:ascii="Arial" w:eastAsia="Times New Roman" w:hAnsi="Arial" w:cs="Arial"/>
          <w:b/>
          <w:sz w:val="24"/>
          <w:szCs w:val="24"/>
          <w:u w:val="single"/>
        </w:rPr>
        <w:t xml:space="preserve">Form </w:t>
      </w:r>
      <w:r w:rsidR="007B3FA3" w:rsidRPr="007D46C8">
        <w:rPr>
          <w:rFonts w:ascii="Arial" w:eastAsia="Times New Roman" w:hAnsi="Arial" w:cs="Arial"/>
          <w:b/>
          <w:sz w:val="24"/>
          <w:szCs w:val="24"/>
          <w:u w:val="single"/>
        </w:rPr>
        <w:t>366</w:t>
      </w:r>
      <w:r w:rsidR="007B3FA3">
        <w:rPr>
          <w:rFonts w:ascii="Arial" w:eastAsia="Times New Roman" w:hAnsi="Arial" w:cs="Arial"/>
          <w:b/>
          <w:sz w:val="24"/>
          <w:szCs w:val="24"/>
          <w:u w:val="single"/>
        </w:rPr>
        <w:t>0</w:t>
      </w:r>
      <w:r w:rsidR="0041366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247109" w14:textId="67368D92" w:rsidR="00503DB8" w:rsidRPr="00503DB8" w:rsidRDefault="00503DB8" w:rsidP="0041366C">
      <w:pPr>
        <w:tabs>
          <w:tab w:val="left" w:pos="4500"/>
        </w:tabs>
        <w:spacing w:after="0" w:line="400" w:lineRule="exact"/>
        <w:ind w:left="446" w:hanging="446"/>
        <w:jc w:val="both"/>
        <w:rPr>
          <w:rFonts w:ascii="Arial" w:eastAsia="Times New Roman" w:hAnsi="Arial" w:cs="Arial"/>
          <w:sz w:val="24"/>
          <w:szCs w:val="24"/>
        </w:rPr>
      </w:pPr>
      <w:r w:rsidRPr="00503DB8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(   ) </w:t>
      </w:r>
      <w:r w:rsidRPr="00503DB8">
        <w:rPr>
          <w:rFonts w:ascii="Arial" w:eastAsia="Times New Roman" w:hAnsi="Arial" w:cs="Arial"/>
          <w:sz w:val="24"/>
          <w:szCs w:val="24"/>
        </w:rPr>
        <w:t>Additional Volatiles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Pr="00503DB8">
        <w:rPr>
          <w:rFonts w:ascii="Arial" w:eastAsia="Times New Roman" w:hAnsi="Arial" w:cs="Arial"/>
          <w:sz w:val="24"/>
          <w:szCs w:val="24"/>
        </w:rPr>
        <w:t>-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="007B3FA3">
        <w:rPr>
          <w:rFonts w:ascii="Arial" w:eastAsia="Times New Roman" w:hAnsi="Arial" w:cs="Arial"/>
          <w:b/>
          <w:sz w:val="24"/>
          <w:szCs w:val="24"/>
          <w:u w:val="single"/>
        </w:rPr>
        <w:t xml:space="preserve">Form </w:t>
      </w:r>
      <w:r w:rsidR="007B3FA3" w:rsidRPr="007D46C8">
        <w:rPr>
          <w:rFonts w:ascii="Arial" w:eastAsia="Times New Roman" w:hAnsi="Arial" w:cs="Arial"/>
          <w:b/>
          <w:sz w:val="24"/>
          <w:szCs w:val="24"/>
          <w:u w:val="single"/>
        </w:rPr>
        <w:t>366</w:t>
      </w:r>
      <w:r w:rsidR="007B3FA3">
        <w:rPr>
          <w:rFonts w:ascii="Arial" w:eastAsia="Times New Roman" w:hAnsi="Arial" w:cs="Arial"/>
          <w:b/>
          <w:sz w:val="24"/>
          <w:szCs w:val="24"/>
          <w:u w:val="single"/>
        </w:rPr>
        <w:t>1</w:t>
      </w:r>
    </w:p>
    <w:p w14:paraId="0AAE3632" w14:textId="6724CA10" w:rsidR="00503DB8" w:rsidRDefault="00503DB8" w:rsidP="0041366C">
      <w:pPr>
        <w:tabs>
          <w:tab w:val="left" w:pos="4500"/>
        </w:tabs>
        <w:spacing w:after="0" w:line="400" w:lineRule="exact"/>
        <w:ind w:left="446" w:hanging="446"/>
        <w:jc w:val="both"/>
        <w:rPr>
          <w:rFonts w:ascii="Arial" w:eastAsia="Times New Roman" w:hAnsi="Arial" w:cs="Arial"/>
          <w:sz w:val="24"/>
          <w:szCs w:val="24"/>
        </w:rPr>
      </w:pPr>
      <w:r w:rsidRPr="00503DB8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(   ) </w:t>
      </w:r>
      <w:r w:rsidRPr="00503DB8">
        <w:rPr>
          <w:rFonts w:ascii="Arial" w:eastAsia="Times New Roman" w:hAnsi="Arial" w:cs="Arial"/>
          <w:sz w:val="24"/>
          <w:szCs w:val="24"/>
        </w:rPr>
        <w:t>Additional SVOC</w:t>
      </w:r>
      <w:r>
        <w:rPr>
          <w:rFonts w:ascii="Arial" w:eastAsia="Times New Roman" w:hAnsi="Arial" w:cs="Arial"/>
          <w:sz w:val="24"/>
          <w:szCs w:val="24"/>
        </w:rPr>
        <w:t>s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Pr="00503DB8">
        <w:rPr>
          <w:rFonts w:ascii="Arial" w:eastAsia="Times New Roman" w:hAnsi="Arial" w:cs="Arial"/>
          <w:sz w:val="24"/>
          <w:szCs w:val="24"/>
        </w:rPr>
        <w:t>-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="007B3FA3">
        <w:rPr>
          <w:rFonts w:ascii="Arial" w:eastAsia="Times New Roman" w:hAnsi="Arial" w:cs="Arial"/>
          <w:b/>
          <w:sz w:val="24"/>
          <w:szCs w:val="24"/>
          <w:u w:val="single"/>
        </w:rPr>
        <w:t xml:space="preserve">Form </w:t>
      </w:r>
      <w:r w:rsidR="007B3FA3" w:rsidRPr="007D46C8">
        <w:rPr>
          <w:rFonts w:ascii="Arial" w:eastAsia="Times New Roman" w:hAnsi="Arial" w:cs="Arial"/>
          <w:b/>
          <w:sz w:val="24"/>
          <w:szCs w:val="24"/>
          <w:u w:val="single"/>
        </w:rPr>
        <w:t>366</w:t>
      </w:r>
      <w:r w:rsidR="0041366C">
        <w:rPr>
          <w:rFonts w:ascii="Arial" w:eastAsia="Times New Roman" w:hAnsi="Arial" w:cs="Arial"/>
          <w:b/>
          <w:sz w:val="24"/>
          <w:szCs w:val="24"/>
          <w:u w:val="single"/>
        </w:rPr>
        <w:t>2</w:t>
      </w:r>
    </w:p>
    <w:p w14:paraId="4D8E958D" w14:textId="1AE1E5B8" w:rsidR="007B3FA3" w:rsidRPr="005225F9" w:rsidRDefault="00503DB8" w:rsidP="0041366C">
      <w:pPr>
        <w:tabs>
          <w:tab w:val="left" w:pos="4500"/>
        </w:tabs>
        <w:spacing w:after="0" w:line="400" w:lineRule="exact"/>
        <w:ind w:left="446" w:hanging="44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03DB8">
        <w:rPr>
          <w:rFonts w:ascii="Arial" w:eastAsia="Times New Roman" w:hAnsi="Arial" w:cs="Arial"/>
          <w:sz w:val="24"/>
          <w:szCs w:val="24"/>
        </w:rPr>
        <w:t xml:space="preserve"> 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Pr="00503DB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(  </w:t>
      </w:r>
      <w:r w:rsidR="007B3FA3">
        <w:rPr>
          <w:rFonts w:ascii="Arial" w:eastAsia="Times New Roman" w:hAnsi="Arial" w:cs="Arial"/>
          <w:sz w:val="24"/>
          <w:szCs w:val="24"/>
        </w:rPr>
        <w:t xml:space="preserve"> </w:t>
      </w:r>
      <w:r w:rsidR="0041366C">
        <w:rPr>
          <w:rFonts w:ascii="Arial" w:eastAsia="Times New Roman" w:hAnsi="Arial" w:cs="Arial"/>
          <w:sz w:val="24"/>
          <w:szCs w:val="24"/>
        </w:rPr>
        <w:t xml:space="preserve">) </w:t>
      </w:r>
      <w:r w:rsidRPr="00503DB8">
        <w:rPr>
          <w:rFonts w:ascii="Arial" w:eastAsia="Times New Roman" w:hAnsi="Arial" w:cs="Arial"/>
          <w:sz w:val="24"/>
          <w:szCs w:val="24"/>
        </w:rPr>
        <w:t>Additional Herbicide</w:t>
      </w:r>
      <w:r w:rsidR="007B3FA3">
        <w:rPr>
          <w:rFonts w:ascii="Arial" w:eastAsia="Times New Roman" w:hAnsi="Arial" w:cs="Arial"/>
          <w:sz w:val="24"/>
          <w:szCs w:val="24"/>
        </w:rPr>
        <w:t>s</w:t>
      </w:r>
      <w:r w:rsidRPr="00503DB8">
        <w:rPr>
          <w:rFonts w:ascii="Arial" w:eastAsia="Times New Roman" w:hAnsi="Arial" w:cs="Arial"/>
          <w:sz w:val="24"/>
          <w:szCs w:val="24"/>
        </w:rPr>
        <w:t xml:space="preserve"> and Pesticide</w:t>
      </w:r>
      <w:r w:rsidR="007B3FA3">
        <w:rPr>
          <w:rFonts w:ascii="Arial" w:eastAsia="Times New Roman" w:hAnsi="Arial" w:cs="Arial"/>
          <w:sz w:val="24"/>
          <w:szCs w:val="24"/>
        </w:rPr>
        <w:t>s</w:t>
      </w:r>
      <w:r w:rsidR="0041366C">
        <w:rPr>
          <w:rFonts w:ascii="Arial" w:eastAsia="Times New Roman" w:hAnsi="Arial" w:cs="Arial"/>
          <w:sz w:val="24"/>
          <w:szCs w:val="24"/>
        </w:rPr>
        <w:t xml:space="preserve"> </w:t>
      </w:r>
      <w:r w:rsidRPr="00503DB8">
        <w:rPr>
          <w:rFonts w:ascii="Arial" w:eastAsia="Times New Roman" w:hAnsi="Arial" w:cs="Arial"/>
          <w:sz w:val="24"/>
          <w:szCs w:val="24"/>
        </w:rPr>
        <w:t>-</w:t>
      </w:r>
      <w:r w:rsidR="0041366C" w:rsidRPr="0041366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1366C">
        <w:rPr>
          <w:rFonts w:ascii="Arial" w:eastAsia="Times New Roman" w:hAnsi="Arial" w:cs="Arial"/>
          <w:b/>
          <w:sz w:val="24"/>
          <w:szCs w:val="24"/>
          <w:u w:val="single"/>
        </w:rPr>
        <w:t xml:space="preserve">Form </w:t>
      </w:r>
      <w:r w:rsidR="0041366C" w:rsidRPr="007D46C8">
        <w:rPr>
          <w:rFonts w:ascii="Arial" w:eastAsia="Times New Roman" w:hAnsi="Arial" w:cs="Arial"/>
          <w:b/>
          <w:sz w:val="24"/>
          <w:szCs w:val="24"/>
          <w:u w:val="single"/>
        </w:rPr>
        <w:t>366</w:t>
      </w:r>
      <w:r w:rsidR="0041366C">
        <w:rPr>
          <w:rFonts w:ascii="Arial" w:eastAsia="Times New Roman" w:hAnsi="Arial" w:cs="Arial"/>
          <w:b/>
          <w:sz w:val="24"/>
          <w:szCs w:val="24"/>
          <w:u w:val="single"/>
        </w:rPr>
        <w:t>2</w:t>
      </w:r>
    </w:p>
    <w:p w14:paraId="56233700" w14:textId="0253DBB1" w:rsidR="007B3FA3" w:rsidRPr="007B3FA3" w:rsidRDefault="006E3FA4" w:rsidP="007B3FA3">
      <w:pPr>
        <w:tabs>
          <w:tab w:val="left" w:pos="4500"/>
        </w:tabs>
        <w:spacing w:after="0" w:line="240" w:lineRule="auto"/>
        <w:ind w:left="450" w:hanging="450"/>
        <w:jc w:val="both"/>
        <w:rPr>
          <w:rFonts w:ascii="Arial" w:eastAsia="Times New Roman" w:hAnsi="Arial" w:cs="Arial"/>
          <w:i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lastRenderedPageBreak/>
        <w:t xml:space="preserve">(  </w:t>
      </w:r>
      <w:r w:rsidR="00514CD6" w:rsidRPr="005225F9">
        <w:rPr>
          <w:rFonts w:ascii="Arial" w:eastAsia="Times New Roman" w:hAnsi="Arial" w:cs="Arial"/>
          <w:sz w:val="24"/>
          <w:szCs w:val="24"/>
        </w:rPr>
        <w:t xml:space="preserve"> ) </w:t>
      </w:r>
      <w:r w:rsidR="005225F9">
        <w:rPr>
          <w:rFonts w:ascii="Arial" w:eastAsia="Times New Roman" w:hAnsi="Arial" w:cs="Arial"/>
          <w:sz w:val="24"/>
          <w:szCs w:val="24"/>
        </w:rPr>
        <w:tab/>
      </w:r>
      <w:r w:rsidR="007B3FA3" w:rsidRPr="007B3FA3">
        <w:rPr>
          <w:rFonts w:ascii="Arial" w:eastAsia="Times New Roman" w:hAnsi="Arial" w:cs="Arial"/>
          <w:sz w:val="24"/>
          <w:szCs w:val="24"/>
        </w:rPr>
        <w:t>Pet</w:t>
      </w:r>
      <w:r w:rsidR="007B3FA3">
        <w:rPr>
          <w:rFonts w:ascii="Arial" w:eastAsia="Times New Roman" w:hAnsi="Arial" w:cs="Arial"/>
          <w:sz w:val="24"/>
          <w:szCs w:val="24"/>
        </w:rPr>
        <w:t>roleum Constituents and/or</w:t>
      </w:r>
      <w:r w:rsidR="007B3FA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14CD6" w:rsidRPr="005225F9">
        <w:rPr>
          <w:rFonts w:ascii="Arial" w:eastAsia="Times New Roman" w:hAnsi="Arial" w:cs="Arial"/>
          <w:sz w:val="24"/>
          <w:szCs w:val="24"/>
        </w:rPr>
        <w:t xml:space="preserve">Polychlorinated Biphenyls </w:t>
      </w:r>
      <w:r w:rsidR="00431BAA" w:rsidRPr="005225F9">
        <w:rPr>
          <w:rFonts w:ascii="Arial" w:eastAsia="Times New Roman" w:hAnsi="Arial" w:cs="Arial"/>
          <w:sz w:val="24"/>
          <w:szCs w:val="24"/>
        </w:rPr>
        <w:t>(PCBs)</w:t>
      </w:r>
      <w:r w:rsidR="0041366C">
        <w:rPr>
          <w:rFonts w:ascii="Arial" w:eastAsia="Times New Roman" w:hAnsi="Arial" w:cs="Arial"/>
          <w:sz w:val="24"/>
          <w:szCs w:val="24"/>
        </w:rPr>
        <w:t xml:space="preserve"> </w:t>
      </w:r>
      <w:r w:rsidR="007B3FA3">
        <w:rPr>
          <w:rFonts w:ascii="Arial" w:eastAsia="Times New Roman" w:hAnsi="Arial" w:cs="Arial"/>
          <w:sz w:val="24"/>
          <w:szCs w:val="24"/>
        </w:rPr>
        <w:t>–</w:t>
      </w:r>
      <w:r w:rsidR="007D46C8" w:rsidRPr="005225F9">
        <w:rPr>
          <w:rFonts w:ascii="Arial" w:eastAsia="Times New Roman" w:hAnsi="Arial" w:cs="Arial"/>
          <w:sz w:val="24"/>
          <w:szCs w:val="24"/>
        </w:rPr>
        <w:t xml:space="preserve"> </w:t>
      </w:r>
      <w:r w:rsidR="007B3FA3">
        <w:rPr>
          <w:rFonts w:ascii="Arial" w:eastAsia="Times New Roman" w:hAnsi="Arial" w:cs="Arial"/>
          <w:b/>
          <w:sz w:val="24"/>
          <w:szCs w:val="24"/>
          <w:u w:val="single"/>
        </w:rPr>
        <w:t>Form</w:t>
      </w:r>
      <w:r w:rsidR="0083357E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7D46C8" w:rsidRPr="007D46C8">
        <w:rPr>
          <w:rFonts w:ascii="Arial" w:eastAsia="Times New Roman" w:hAnsi="Arial" w:cs="Arial"/>
          <w:b/>
          <w:sz w:val="24"/>
          <w:szCs w:val="24"/>
          <w:u w:val="single"/>
        </w:rPr>
        <w:t>3667</w:t>
      </w:r>
    </w:p>
    <w:p w14:paraId="0ADDD26A" w14:textId="77777777" w:rsidR="00663B95" w:rsidRDefault="00663B95" w:rsidP="00431BAA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A51A85D" w14:textId="63BE3DD7" w:rsidR="0041366C" w:rsidRDefault="00663B95" w:rsidP="0041366C">
      <w:pPr>
        <w:tabs>
          <w:tab w:val="left" w:pos="459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t xml:space="preserve">(   ) </w:t>
      </w:r>
      <w:r>
        <w:rPr>
          <w:rFonts w:ascii="Arial" w:eastAsia="Times New Roman" w:hAnsi="Arial" w:cs="Arial"/>
          <w:sz w:val="24"/>
          <w:szCs w:val="24"/>
        </w:rPr>
        <w:t>Other</w:t>
      </w:r>
      <w:r w:rsidR="00555101" w:rsidRPr="004340D7">
        <w:rPr>
          <w:rFonts w:ascii="Arial" w:eastAsia="Times New Roman" w:hAnsi="Arial" w:cs="Arial"/>
          <w:sz w:val="24"/>
          <w:szCs w:val="24"/>
        </w:rPr>
        <w:t>__</w:t>
      </w:r>
      <w:r w:rsidR="0041366C">
        <w:rPr>
          <w:rFonts w:ascii="Arial" w:eastAsia="Times New Roman" w:hAnsi="Arial" w:cs="Arial"/>
          <w:sz w:val="24"/>
          <w:szCs w:val="24"/>
        </w:rPr>
        <w:t>_______________________</w:t>
      </w:r>
      <w:r w:rsidR="0041366C" w:rsidRPr="0041366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0E81138E" w14:textId="4CBE978C" w:rsidR="0041366C" w:rsidRPr="005225F9" w:rsidRDefault="0041366C" w:rsidP="0041366C">
      <w:pPr>
        <w:tabs>
          <w:tab w:val="left" w:pos="459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08D7E8E2" w14:textId="19FB2F5E" w:rsidR="0041366C" w:rsidRDefault="0041366C" w:rsidP="0041366C">
      <w:pPr>
        <w:tabs>
          <w:tab w:val="left" w:pos="459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366537B0" w14:textId="5A582CFD" w:rsidR="00555101" w:rsidRPr="004340D7" w:rsidRDefault="0041366C" w:rsidP="0041366C">
      <w:pPr>
        <w:tabs>
          <w:tab w:val="left" w:pos="459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40D7">
        <w:rPr>
          <w:rFonts w:ascii="Arial" w:eastAsia="Times New Roman" w:hAnsi="Arial" w:cs="Arial"/>
          <w:sz w:val="24"/>
          <w:szCs w:val="24"/>
          <w:u w:val="single"/>
        </w:rPr>
        <w:t xml:space="preserve"> (</w:t>
      </w:r>
      <w:r w:rsidRPr="004340D7">
        <w:rPr>
          <w:rFonts w:ascii="Arial" w:eastAsia="Times New Roman" w:hAnsi="Arial" w:cs="Arial"/>
          <w:color w:val="FF0000"/>
          <w:sz w:val="24"/>
          <w:szCs w:val="24"/>
          <w:u w:val="single"/>
        </w:rPr>
        <w:t>Add Lines as Needed</w:t>
      </w:r>
      <w:r w:rsidRPr="004340D7">
        <w:rPr>
          <w:rFonts w:ascii="Arial" w:eastAsia="Times New Roman" w:hAnsi="Arial" w:cs="Arial"/>
          <w:sz w:val="24"/>
          <w:szCs w:val="24"/>
          <w:u w:val="single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>______________</w:t>
      </w:r>
    </w:p>
    <w:p w14:paraId="6786C3DB" w14:textId="77777777" w:rsidR="002034F9" w:rsidRDefault="002034F9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7713E3" w14:textId="72403C13" w:rsidR="006E3FA4" w:rsidRPr="005225F9" w:rsidRDefault="006E3FA4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t>The analytical reports documenting the sample results have been or will be provided to DHEC</w:t>
      </w:r>
      <w:r w:rsidR="0041366C">
        <w:rPr>
          <w:rFonts w:ascii="Arial" w:eastAsia="Times New Roman" w:hAnsi="Arial" w:cs="Arial"/>
          <w:sz w:val="24"/>
          <w:szCs w:val="24"/>
        </w:rPr>
        <w:t xml:space="preserve"> or a proposed Class 3 landfill</w:t>
      </w:r>
      <w:r w:rsidRPr="005225F9">
        <w:rPr>
          <w:rFonts w:ascii="Arial" w:eastAsia="Times New Roman" w:hAnsi="Arial" w:cs="Arial"/>
          <w:sz w:val="24"/>
          <w:szCs w:val="24"/>
        </w:rPr>
        <w:t xml:space="preserve"> prior to the disposal of the </w:t>
      </w:r>
      <w:r w:rsidR="00926318" w:rsidRPr="005225F9">
        <w:rPr>
          <w:rFonts w:ascii="Arial" w:eastAsia="Times New Roman" w:hAnsi="Arial" w:cs="Arial"/>
          <w:sz w:val="24"/>
          <w:szCs w:val="24"/>
        </w:rPr>
        <w:t>materials</w:t>
      </w:r>
      <w:r w:rsidRPr="005225F9">
        <w:rPr>
          <w:rFonts w:ascii="Arial" w:eastAsia="Times New Roman" w:hAnsi="Arial" w:cs="Arial"/>
          <w:sz w:val="24"/>
          <w:szCs w:val="24"/>
        </w:rPr>
        <w:t xml:space="preserve"> represented by the samples.</w:t>
      </w:r>
    </w:p>
    <w:p w14:paraId="4A42BC63" w14:textId="77777777" w:rsidR="006E3FA4" w:rsidRPr="005225F9" w:rsidRDefault="006E3FA4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420265" w14:textId="160B951B" w:rsidR="006E3FA4" w:rsidRPr="005225F9" w:rsidRDefault="00DD0A0C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t xml:space="preserve">This certification is made to the best of our knowledge and understanding. By signing below, I hereby certify that I am authorized by </w:t>
      </w:r>
      <w:r w:rsidR="00431BAA" w:rsidRPr="005225F9">
        <w:rPr>
          <w:rFonts w:ascii="Arial" w:eastAsia="Times New Roman" w:hAnsi="Arial" w:cs="Arial"/>
          <w:sz w:val="24"/>
          <w:szCs w:val="24"/>
        </w:rPr>
        <w:t>(</w:t>
      </w:r>
      <w:r w:rsidRPr="005225F9">
        <w:rPr>
          <w:rFonts w:ascii="Arial" w:eastAsia="Times New Roman" w:hAnsi="Arial" w:cs="Arial"/>
          <w:color w:val="FF0000"/>
          <w:sz w:val="24"/>
          <w:szCs w:val="24"/>
        </w:rPr>
        <w:t>Company</w:t>
      </w:r>
      <w:r w:rsidR="00431BAA" w:rsidRPr="005225F9">
        <w:rPr>
          <w:rFonts w:ascii="Arial" w:eastAsia="Times New Roman" w:hAnsi="Arial" w:cs="Arial"/>
          <w:sz w:val="24"/>
          <w:szCs w:val="24"/>
        </w:rPr>
        <w:t>)</w:t>
      </w:r>
      <w:r w:rsidRPr="005225F9">
        <w:rPr>
          <w:rFonts w:ascii="Arial" w:eastAsia="Times New Roman" w:hAnsi="Arial" w:cs="Arial"/>
          <w:sz w:val="24"/>
          <w:szCs w:val="24"/>
        </w:rPr>
        <w:t xml:space="preserve"> to make this determination. </w:t>
      </w:r>
      <w:r w:rsidRPr="005225F9">
        <w:rPr>
          <w:rFonts w:ascii="Arial" w:eastAsia="Times New Roman" w:hAnsi="Arial" w:cs="Arial"/>
          <w:sz w:val="24"/>
          <w:szCs w:val="24"/>
        </w:rPr>
        <w:br/>
      </w:r>
      <w:r w:rsidRPr="005225F9">
        <w:rPr>
          <w:rFonts w:ascii="Arial" w:eastAsia="Times New Roman" w:hAnsi="Arial" w:cs="Arial"/>
          <w:sz w:val="24"/>
          <w:szCs w:val="24"/>
        </w:rPr>
        <w:br/>
      </w:r>
      <w:r w:rsidRPr="005225F9">
        <w:rPr>
          <w:rFonts w:ascii="Arial" w:eastAsia="Times New Roman" w:hAnsi="Arial" w:cs="Arial"/>
          <w:sz w:val="24"/>
          <w:szCs w:val="24"/>
        </w:rPr>
        <w:br/>
      </w:r>
      <w:r w:rsidRPr="005225F9">
        <w:rPr>
          <w:rFonts w:ascii="Arial" w:eastAsia="Times New Roman" w:hAnsi="Arial" w:cs="Arial"/>
          <w:sz w:val="24"/>
          <w:szCs w:val="24"/>
        </w:rPr>
        <w:br/>
        <w:t xml:space="preserve">Signature: </w:t>
      </w:r>
      <w:r w:rsidR="006E3FA4" w:rsidRPr="005225F9">
        <w:rPr>
          <w:rFonts w:ascii="Arial" w:eastAsia="Times New Roman" w:hAnsi="Arial" w:cs="Arial"/>
          <w:sz w:val="24"/>
          <w:szCs w:val="24"/>
        </w:rPr>
        <w:t>__________________________</w:t>
      </w:r>
    </w:p>
    <w:p w14:paraId="6862D420" w14:textId="77777777" w:rsidR="006E3FA4" w:rsidRPr="005225F9" w:rsidRDefault="006E3FA4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70BE25" w14:textId="77777777" w:rsidR="006E3FA4" w:rsidRPr="005225F9" w:rsidRDefault="006E3FA4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3B6836" w14:textId="77777777" w:rsidR="006E3FA4" w:rsidRPr="005225F9" w:rsidRDefault="006E3FA4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t xml:space="preserve">Title: </w:t>
      </w:r>
      <w:r w:rsidR="00DD0A0C" w:rsidRPr="005225F9">
        <w:rPr>
          <w:rFonts w:ascii="Arial" w:eastAsia="Times New Roman" w:hAnsi="Arial" w:cs="Arial"/>
          <w:sz w:val="24"/>
          <w:szCs w:val="24"/>
        </w:rPr>
        <w:t>____</w:t>
      </w:r>
      <w:r w:rsidRPr="005225F9">
        <w:rPr>
          <w:rFonts w:ascii="Arial" w:eastAsia="Times New Roman" w:hAnsi="Arial" w:cs="Arial"/>
          <w:sz w:val="24"/>
          <w:szCs w:val="24"/>
        </w:rPr>
        <w:t>__________________________</w:t>
      </w:r>
      <w:r w:rsidRPr="005225F9">
        <w:rPr>
          <w:rFonts w:ascii="Arial" w:eastAsia="Times New Roman" w:hAnsi="Arial" w:cs="Arial"/>
          <w:sz w:val="24"/>
          <w:szCs w:val="24"/>
        </w:rPr>
        <w:br/>
      </w:r>
    </w:p>
    <w:p w14:paraId="4419A021" w14:textId="77777777" w:rsidR="006E3FA4" w:rsidRPr="005225F9" w:rsidRDefault="00DD0A0C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5F9">
        <w:rPr>
          <w:rFonts w:ascii="Arial" w:eastAsia="Times New Roman" w:hAnsi="Arial" w:cs="Arial"/>
          <w:sz w:val="24"/>
          <w:szCs w:val="24"/>
        </w:rPr>
        <w:br/>
        <w:t xml:space="preserve">Company: </w:t>
      </w:r>
      <w:r w:rsidR="006E3FA4" w:rsidRPr="005225F9">
        <w:rPr>
          <w:rFonts w:ascii="Arial" w:eastAsia="Times New Roman" w:hAnsi="Arial" w:cs="Arial"/>
          <w:sz w:val="24"/>
          <w:szCs w:val="24"/>
        </w:rPr>
        <w:t>__________________________</w:t>
      </w:r>
      <w:r w:rsidRPr="005225F9">
        <w:rPr>
          <w:rFonts w:ascii="Arial" w:eastAsia="Times New Roman" w:hAnsi="Arial" w:cs="Arial"/>
          <w:sz w:val="24"/>
          <w:szCs w:val="24"/>
        </w:rPr>
        <w:br/>
      </w:r>
    </w:p>
    <w:p w14:paraId="2620FAE4" w14:textId="77777777" w:rsidR="006E3FA4" w:rsidRPr="005225F9" w:rsidRDefault="006E3FA4" w:rsidP="00C1468E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5BBB1" w14:textId="77777777" w:rsidR="00DD0A0C" w:rsidRPr="00DD0A0C" w:rsidRDefault="00DD0A0C" w:rsidP="00C1468E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5F9">
        <w:rPr>
          <w:rFonts w:ascii="Arial" w:eastAsia="Times New Roman" w:hAnsi="Arial" w:cs="Arial"/>
          <w:sz w:val="24"/>
          <w:szCs w:val="24"/>
        </w:rPr>
        <w:t xml:space="preserve">Location: </w:t>
      </w:r>
      <w:r w:rsidR="006E3FA4" w:rsidRPr="005225F9">
        <w:rPr>
          <w:rFonts w:ascii="Arial" w:eastAsia="Times New Roman" w:hAnsi="Arial" w:cs="Arial"/>
          <w:sz w:val="24"/>
          <w:szCs w:val="24"/>
        </w:rPr>
        <w:t xml:space="preserve"> __________________________</w:t>
      </w:r>
      <w:r w:rsidRPr="005225F9">
        <w:rPr>
          <w:rFonts w:ascii="Arial" w:eastAsia="Times New Roman" w:hAnsi="Arial" w:cs="Arial"/>
          <w:sz w:val="24"/>
          <w:szCs w:val="24"/>
        </w:rPr>
        <w:br/>
      </w:r>
      <w:r w:rsidR="006E3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A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3E5E5A" w14:textId="77777777" w:rsidR="008B3510" w:rsidRDefault="00F23870"/>
    <w:sectPr w:rsidR="008B3510" w:rsidSect="005225F9">
      <w:footerReference w:type="default" r:id="rId7"/>
      <w:pgSz w:w="12240" w:h="15840"/>
      <w:pgMar w:top="1152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B8B4" w14:textId="77777777" w:rsidR="0067531F" w:rsidRDefault="0067531F" w:rsidP="00790D17">
      <w:pPr>
        <w:spacing w:after="0" w:line="240" w:lineRule="auto"/>
      </w:pPr>
      <w:r>
        <w:separator/>
      </w:r>
    </w:p>
  </w:endnote>
  <w:endnote w:type="continuationSeparator" w:id="0">
    <w:p w14:paraId="285919E6" w14:textId="77777777" w:rsidR="0067531F" w:rsidRDefault="0067531F" w:rsidP="0079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138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2E418A5" w14:textId="3A9713F5" w:rsidR="00790D17" w:rsidRPr="00790D17" w:rsidRDefault="00790D1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90D17">
          <w:rPr>
            <w:rFonts w:ascii="Arial" w:hAnsi="Arial" w:cs="Arial"/>
            <w:sz w:val="20"/>
            <w:szCs w:val="20"/>
          </w:rPr>
          <w:fldChar w:fldCharType="begin"/>
        </w:r>
        <w:r w:rsidRPr="00790D1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90D17">
          <w:rPr>
            <w:rFonts w:ascii="Arial" w:hAnsi="Arial" w:cs="Arial"/>
            <w:sz w:val="20"/>
            <w:szCs w:val="20"/>
          </w:rPr>
          <w:fldChar w:fldCharType="separate"/>
        </w:r>
        <w:r w:rsidR="00A674C9">
          <w:rPr>
            <w:rFonts w:ascii="Arial" w:hAnsi="Arial" w:cs="Arial"/>
            <w:noProof/>
            <w:sz w:val="20"/>
            <w:szCs w:val="20"/>
          </w:rPr>
          <w:t>2</w:t>
        </w:r>
        <w:r w:rsidRPr="00790D17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790D17">
          <w:rPr>
            <w:rFonts w:ascii="Arial" w:hAnsi="Arial" w:cs="Arial"/>
            <w:noProof/>
            <w:sz w:val="20"/>
            <w:szCs w:val="20"/>
          </w:rPr>
          <w:t xml:space="preserve"> of 2</w:t>
        </w:r>
      </w:p>
    </w:sdtContent>
  </w:sdt>
  <w:p w14:paraId="4802579C" w14:textId="77777777" w:rsidR="00790D17" w:rsidRDefault="0079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4F7A" w14:textId="77777777" w:rsidR="0067531F" w:rsidRDefault="0067531F" w:rsidP="00790D17">
      <w:pPr>
        <w:spacing w:after="0" w:line="240" w:lineRule="auto"/>
      </w:pPr>
      <w:r>
        <w:separator/>
      </w:r>
    </w:p>
  </w:footnote>
  <w:footnote w:type="continuationSeparator" w:id="0">
    <w:p w14:paraId="0E830EFA" w14:textId="77777777" w:rsidR="0067531F" w:rsidRDefault="0067531F" w:rsidP="00790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0C"/>
    <w:rsid w:val="000020E1"/>
    <w:rsid w:val="00034854"/>
    <w:rsid w:val="0005505F"/>
    <w:rsid w:val="000B2480"/>
    <w:rsid w:val="000B4396"/>
    <w:rsid w:val="000E11D4"/>
    <w:rsid w:val="001076A9"/>
    <w:rsid w:val="001D1AF5"/>
    <w:rsid w:val="001E077C"/>
    <w:rsid w:val="001F4020"/>
    <w:rsid w:val="002034F9"/>
    <w:rsid w:val="002510F5"/>
    <w:rsid w:val="002B4F94"/>
    <w:rsid w:val="002D0523"/>
    <w:rsid w:val="00312261"/>
    <w:rsid w:val="0039082F"/>
    <w:rsid w:val="00394B58"/>
    <w:rsid w:val="0041366C"/>
    <w:rsid w:val="00422536"/>
    <w:rsid w:val="00431BAA"/>
    <w:rsid w:val="00463F27"/>
    <w:rsid w:val="00503DB8"/>
    <w:rsid w:val="00514CD6"/>
    <w:rsid w:val="0051501B"/>
    <w:rsid w:val="005225F9"/>
    <w:rsid w:val="00555101"/>
    <w:rsid w:val="005B775E"/>
    <w:rsid w:val="005C7AB2"/>
    <w:rsid w:val="005E1963"/>
    <w:rsid w:val="00663B95"/>
    <w:rsid w:val="0067531F"/>
    <w:rsid w:val="00675EAD"/>
    <w:rsid w:val="006D07A0"/>
    <w:rsid w:val="006E3FA4"/>
    <w:rsid w:val="00790D17"/>
    <w:rsid w:val="007A6DF3"/>
    <w:rsid w:val="007B3FA3"/>
    <w:rsid w:val="007D46C8"/>
    <w:rsid w:val="00815AE6"/>
    <w:rsid w:val="0083357E"/>
    <w:rsid w:val="0088654D"/>
    <w:rsid w:val="00894434"/>
    <w:rsid w:val="008A688D"/>
    <w:rsid w:val="008B775A"/>
    <w:rsid w:val="00926318"/>
    <w:rsid w:val="00982DD0"/>
    <w:rsid w:val="00986893"/>
    <w:rsid w:val="009F6151"/>
    <w:rsid w:val="00A1554E"/>
    <w:rsid w:val="00A674C9"/>
    <w:rsid w:val="00A91536"/>
    <w:rsid w:val="00A93DEF"/>
    <w:rsid w:val="00AF7B26"/>
    <w:rsid w:val="00B463D1"/>
    <w:rsid w:val="00BA4E0D"/>
    <w:rsid w:val="00BC1CD8"/>
    <w:rsid w:val="00C1468E"/>
    <w:rsid w:val="00C819D0"/>
    <w:rsid w:val="00C82B68"/>
    <w:rsid w:val="00CF630C"/>
    <w:rsid w:val="00D02BB1"/>
    <w:rsid w:val="00D65B3D"/>
    <w:rsid w:val="00DD0A0C"/>
    <w:rsid w:val="00E144E1"/>
    <w:rsid w:val="00E54142"/>
    <w:rsid w:val="00E97758"/>
    <w:rsid w:val="00F23870"/>
    <w:rsid w:val="00F66AD4"/>
    <w:rsid w:val="00FA5706"/>
    <w:rsid w:val="00FA6380"/>
    <w:rsid w:val="00FB3879"/>
    <w:rsid w:val="00FC0803"/>
    <w:rsid w:val="00FF14C3"/>
    <w:rsid w:val="01EC0192"/>
    <w:rsid w:val="39033EDA"/>
    <w:rsid w:val="63183875"/>
    <w:rsid w:val="79F0F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CC01"/>
  <w15:chartTrackingRefBased/>
  <w15:docId w15:val="{B89CEC42-3ECE-4134-8044-F7A2AFEC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A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4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8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2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17"/>
  </w:style>
  <w:style w:type="paragraph" w:styleId="Footer">
    <w:name w:val="footer"/>
    <w:basedOn w:val="Normal"/>
    <w:link w:val="FooterChar"/>
    <w:uiPriority w:val="99"/>
    <w:unhideWhenUsed/>
    <w:rsid w:val="007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49C6-B79E-4B46-873F-C9C8E28F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Holberger, Raymond R.</dc:creator>
  <cp:keywords/>
  <dc:description/>
  <cp:lastModifiedBy>Yon, Katherine</cp:lastModifiedBy>
  <cp:revision>3</cp:revision>
  <cp:lastPrinted>2021-10-01T13:01:00Z</cp:lastPrinted>
  <dcterms:created xsi:type="dcterms:W3CDTF">2022-03-31T14:52:00Z</dcterms:created>
  <dcterms:modified xsi:type="dcterms:W3CDTF">2022-03-31T15:16:00Z</dcterms:modified>
</cp:coreProperties>
</file>